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5" w:rsidRDefault="00C00985" w:rsidP="00C00985">
      <w:r>
        <w:t xml:space="preserve">                                        </w:t>
      </w:r>
      <w:r w:rsidR="00BA3F85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85" w:rsidRDefault="00C00985"/>
    <w:tbl>
      <w:tblPr>
        <w:tblpPr w:leftFromText="180" w:rightFromText="180" w:vertAnchor="text" w:horzAnchor="margin" w:tblpY="-179"/>
        <w:tblW w:w="10315" w:type="dxa"/>
        <w:tblLayout w:type="fixed"/>
        <w:tblLook w:val="0000" w:firstRow="0" w:lastRow="0" w:firstColumn="0" w:lastColumn="0" w:noHBand="0" w:noVBand="0"/>
      </w:tblPr>
      <w:tblGrid>
        <w:gridCol w:w="5246"/>
        <w:gridCol w:w="5069"/>
      </w:tblGrid>
      <w:tr w:rsidR="00D60AFA">
        <w:trPr>
          <w:cantSplit/>
          <w:trHeight w:val="2876"/>
        </w:trPr>
        <w:tc>
          <w:tcPr>
            <w:tcW w:w="5246" w:type="dxa"/>
            <w:shd w:val="clear" w:color="auto" w:fill="auto"/>
          </w:tcPr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КУБАНСКИЙ СЕЛЬСОВЕТ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60AFA" w:rsidRDefault="00D60AFA" w:rsidP="00BD2C7C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60AFA" w:rsidRDefault="00D60AFA" w:rsidP="00BD2C7C">
            <w:pPr>
              <w:pStyle w:val="1"/>
              <w:rPr>
                <w:b w:val="0"/>
                <w:szCs w:val="28"/>
              </w:rPr>
            </w:pP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60AFA" w:rsidRDefault="00D60AFA" w:rsidP="00BD2C7C">
            <w:pPr>
              <w:jc w:val="center"/>
            </w:pPr>
          </w:p>
          <w:p w:rsidR="00D60AFA" w:rsidRDefault="00D026C0" w:rsidP="00BD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35CD3">
              <w:rPr>
                <w:sz w:val="28"/>
                <w:szCs w:val="28"/>
              </w:rPr>
              <w:t>30.11.2020</w:t>
            </w:r>
            <w:r w:rsidR="00D60AFA">
              <w:rPr>
                <w:sz w:val="28"/>
                <w:szCs w:val="28"/>
              </w:rPr>
              <w:t xml:space="preserve">  г  № </w:t>
            </w:r>
            <w:r w:rsidR="00994015">
              <w:rPr>
                <w:sz w:val="28"/>
                <w:szCs w:val="28"/>
              </w:rPr>
              <w:t>44</w:t>
            </w:r>
            <w:r w:rsidR="00D60AFA">
              <w:rPr>
                <w:sz w:val="28"/>
                <w:szCs w:val="28"/>
              </w:rPr>
              <w:t>-п</w:t>
            </w:r>
          </w:p>
          <w:p w:rsidR="00D60AFA" w:rsidRDefault="00D60AFA" w:rsidP="00BD2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vMerge w:val="restart"/>
            <w:shd w:val="clear" w:color="auto" w:fill="auto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  <w:tr w:rsidR="00D60AFA">
        <w:trPr>
          <w:cantSplit/>
          <w:trHeight w:val="562"/>
        </w:trPr>
        <w:tc>
          <w:tcPr>
            <w:tcW w:w="5246" w:type="dxa"/>
            <w:shd w:val="clear" w:color="auto" w:fill="auto"/>
          </w:tcPr>
          <w:p w:rsidR="00D60AFA" w:rsidRDefault="002913A2" w:rsidP="00994015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 w:rsidR="00994015">
              <w:rPr>
                <w:rFonts w:ascii="Times New Roman" w:hAnsi="Times New Roman"/>
                <w:sz w:val="28"/>
                <w:szCs w:val="28"/>
              </w:rPr>
              <w:t xml:space="preserve">утверждении Положения «О комиссии по индивидуальным трудовым спорам в </w:t>
            </w:r>
            <w:r w:rsidR="00391E22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  <w:r w:rsidR="00994015">
              <w:rPr>
                <w:rFonts w:ascii="Times New Roman" w:hAnsi="Times New Roman"/>
                <w:sz w:val="28"/>
                <w:szCs w:val="28"/>
              </w:rPr>
              <w:t xml:space="preserve"> Кубанский сельсовет Переволоцкого района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vMerge/>
            <w:shd w:val="clear" w:color="auto" w:fill="auto"/>
            <w:vAlign w:val="center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</w:tbl>
    <w:p w:rsidR="00A133FC" w:rsidRDefault="00A133FC" w:rsidP="007D2441">
      <w:pPr>
        <w:jc w:val="both"/>
        <w:rPr>
          <w:sz w:val="28"/>
          <w:szCs w:val="28"/>
        </w:rPr>
      </w:pPr>
    </w:p>
    <w:p w:rsidR="00391869" w:rsidRPr="00391E22" w:rsidRDefault="00994015" w:rsidP="00033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 ст. 382-390 Трудового</w:t>
      </w:r>
      <w:r w:rsidR="00391E22">
        <w:rPr>
          <w:sz w:val="28"/>
          <w:szCs w:val="28"/>
        </w:rPr>
        <w:t xml:space="preserve"> кодекса Российской Федерации, Закона Оренбургской области №1611/339-</w:t>
      </w:r>
      <w:r w:rsidR="00391E22">
        <w:rPr>
          <w:sz w:val="28"/>
          <w:szCs w:val="28"/>
          <w:lang w:val="en-US"/>
        </w:rPr>
        <w:t>IV</w:t>
      </w:r>
      <w:r w:rsidR="00391E22">
        <w:rPr>
          <w:sz w:val="28"/>
          <w:szCs w:val="28"/>
        </w:rPr>
        <w:t>-ОЗ «О муниципальной службе в Оренбургской области»</w:t>
      </w:r>
    </w:p>
    <w:p w:rsidR="00391869" w:rsidRPr="002913A2" w:rsidRDefault="00391869" w:rsidP="00391869">
      <w:pPr>
        <w:rPr>
          <w:sz w:val="28"/>
          <w:szCs w:val="28"/>
        </w:rPr>
      </w:pPr>
      <w:r w:rsidRPr="002913A2">
        <w:rPr>
          <w:sz w:val="28"/>
          <w:szCs w:val="28"/>
        </w:rPr>
        <w:t>постановляю:</w:t>
      </w:r>
    </w:p>
    <w:p w:rsidR="00391869" w:rsidRDefault="00391869" w:rsidP="00391869">
      <w:pPr>
        <w:jc w:val="center"/>
        <w:rPr>
          <w:sz w:val="28"/>
          <w:szCs w:val="28"/>
        </w:rPr>
      </w:pPr>
    </w:p>
    <w:p w:rsidR="000330F0" w:rsidRDefault="00994015" w:rsidP="000330F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 xml:space="preserve"> «О комиссии по индивидуальным трудовым спорам в</w:t>
      </w:r>
      <w:r w:rsidR="00391E22"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Кубанский сельсовет Переволоцкого района Оренбургской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391869" w:rsidRDefault="00391869" w:rsidP="00391869">
      <w:pPr>
        <w:pStyle w:val="a3"/>
        <w:numPr>
          <w:ilvl w:val="0"/>
          <w:numId w:val="7"/>
        </w:numPr>
        <w:shd w:val="clear" w:color="auto" w:fill="FFFFFF"/>
        <w:spacing w:line="276" w:lineRule="auto"/>
        <w:ind w:right="-14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91869" w:rsidRPr="00D12FDC" w:rsidRDefault="00391869" w:rsidP="0039186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12FDC">
        <w:rPr>
          <w:sz w:val="28"/>
          <w:szCs w:val="28"/>
        </w:rPr>
        <w:t>Постановление вст</w:t>
      </w:r>
      <w:r w:rsidR="00994015">
        <w:rPr>
          <w:sz w:val="28"/>
          <w:szCs w:val="28"/>
        </w:rPr>
        <w:t>упает в силу с момента его подписания</w:t>
      </w:r>
      <w:r w:rsidRPr="00D12FDC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Кубанский </w:t>
      </w:r>
      <w:r w:rsidRPr="00D12FDC">
        <w:rPr>
          <w:sz w:val="28"/>
          <w:szCs w:val="28"/>
        </w:rPr>
        <w:t>сельсовет в сети «Интерн</w:t>
      </w:r>
      <w:r>
        <w:rPr>
          <w:sz w:val="28"/>
          <w:szCs w:val="28"/>
        </w:rPr>
        <w:t>е</w:t>
      </w:r>
      <w:r w:rsidRPr="00D12FDC">
        <w:rPr>
          <w:sz w:val="28"/>
          <w:szCs w:val="28"/>
        </w:rPr>
        <w:t>т».</w:t>
      </w:r>
    </w:p>
    <w:p w:rsidR="00391869" w:rsidRPr="000330F0" w:rsidRDefault="00391869" w:rsidP="00391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91869" w:rsidRDefault="00391869" w:rsidP="00391869">
      <w:pPr>
        <w:jc w:val="both"/>
      </w:pPr>
    </w:p>
    <w:p w:rsidR="00391869" w:rsidRDefault="00391869" w:rsidP="003918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91869" w:rsidRDefault="00391869" w:rsidP="00391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Кубанский сельсовет        </w:t>
      </w:r>
      <w:r w:rsidR="009F06B7">
        <w:rPr>
          <w:sz w:val="28"/>
          <w:szCs w:val="28"/>
        </w:rPr>
        <w:t xml:space="preserve">                                А.В.Шопин</w:t>
      </w:r>
    </w:p>
    <w:p w:rsidR="00391869" w:rsidRDefault="00391869" w:rsidP="00391869">
      <w:pPr>
        <w:tabs>
          <w:tab w:val="left" w:pos="0"/>
        </w:tabs>
      </w:pPr>
    </w:p>
    <w:p w:rsidR="00994015" w:rsidRDefault="00994015" w:rsidP="000330F0">
      <w:pPr>
        <w:tabs>
          <w:tab w:val="left" w:pos="0"/>
        </w:tabs>
      </w:pPr>
    </w:p>
    <w:p w:rsidR="00391E22" w:rsidRDefault="00391E22" w:rsidP="000330F0">
      <w:pPr>
        <w:tabs>
          <w:tab w:val="left" w:pos="0"/>
        </w:tabs>
      </w:pPr>
    </w:p>
    <w:p w:rsidR="00391E22" w:rsidRDefault="00391E22" w:rsidP="000330F0">
      <w:pPr>
        <w:tabs>
          <w:tab w:val="left" w:pos="0"/>
        </w:tabs>
      </w:pPr>
    </w:p>
    <w:p w:rsidR="00391E22" w:rsidRDefault="00391E22" w:rsidP="000330F0">
      <w:pPr>
        <w:tabs>
          <w:tab w:val="left" w:pos="0"/>
        </w:tabs>
      </w:pPr>
    </w:p>
    <w:p w:rsidR="00391E22" w:rsidRDefault="00391E22" w:rsidP="000330F0">
      <w:pPr>
        <w:tabs>
          <w:tab w:val="left" w:pos="0"/>
        </w:tabs>
      </w:pPr>
    </w:p>
    <w:p w:rsidR="00391E22" w:rsidRDefault="00391E22" w:rsidP="000330F0">
      <w:pPr>
        <w:tabs>
          <w:tab w:val="left" w:pos="0"/>
        </w:tabs>
      </w:pPr>
    </w:p>
    <w:p w:rsidR="00391869" w:rsidRDefault="00391869" w:rsidP="000330F0">
      <w:pPr>
        <w:tabs>
          <w:tab w:val="left" w:pos="0"/>
        </w:tabs>
      </w:pPr>
      <w:r w:rsidRPr="00D12FDC">
        <w:t>Разослано:  Администрации муниципального образования</w:t>
      </w:r>
      <w:r>
        <w:t xml:space="preserve"> Кубанский </w:t>
      </w:r>
      <w:r w:rsidR="00994015">
        <w:t>сельсовет</w:t>
      </w:r>
      <w:r>
        <w:t>, прокурору</w:t>
      </w:r>
    </w:p>
    <w:p w:rsidR="00391E22" w:rsidRDefault="00391E22" w:rsidP="000330F0">
      <w:pPr>
        <w:tabs>
          <w:tab w:val="left" w:pos="0"/>
        </w:tabs>
      </w:pPr>
    </w:p>
    <w:p w:rsidR="00391E22" w:rsidRDefault="00391E22" w:rsidP="000330F0">
      <w:pPr>
        <w:tabs>
          <w:tab w:val="left" w:pos="0"/>
        </w:tabs>
      </w:pPr>
    </w:p>
    <w:p w:rsidR="00391E22" w:rsidRDefault="00391E22" w:rsidP="000330F0">
      <w:pPr>
        <w:tabs>
          <w:tab w:val="left" w:pos="0"/>
        </w:tabs>
      </w:pPr>
    </w:p>
    <w:p w:rsidR="00391E22" w:rsidRPr="00391E22" w:rsidRDefault="00391E22" w:rsidP="000330F0">
      <w:pPr>
        <w:tabs>
          <w:tab w:val="left" w:pos="0"/>
        </w:tabs>
        <w:rPr>
          <w:b/>
          <w:sz w:val="32"/>
          <w:szCs w:val="32"/>
        </w:rPr>
      </w:pPr>
    </w:p>
    <w:p w:rsidR="00391E22" w:rsidRPr="00391E22" w:rsidRDefault="00391E22" w:rsidP="00391E22">
      <w:pPr>
        <w:tabs>
          <w:tab w:val="left" w:pos="0"/>
        </w:tabs>
        <w:jc w:val="center"/>
        <w:rPr>
          <w:b/>
          <w:sz w:val="32"/>
          <w:szCs w:val="32"/>
        </w:rPr>
      </w:pPr>
      <w:r w:rsidRPr="00391E22">
        <w:rPr>
          <w:b/>
          <w:sz w:val="32"/>
          <w:szCs w:val="32"/>
        </w:rPr>
        <w:lastRenderedPageBreak/>
        <w:t>ПОЛОЖЕНИЕ</w:t>
      </w:r>
    </w:p>
    <w:p w:rsidR="00391E22" w:rsidRDefault="00391E22" w:rsidP="00391E22">
      <w:pPr>
        <w:tabs>
          <w:tab w:val="left" w:pos="0"/>
        </w:tabs>
        <w:jc w:val="center"/>
        <w:rPr>
          <w:b/>
          <w:sz w:val="32"/>
          <w:szCs w:val="32"/>
        </w:rPr>
      </w:pPr>
      <w:r w:rsidRPr="00391E22">
        <w:rPr>
          <w:b/>
          <w:sz w:val="32"/>
          <w:szCs w:val="32"/>
        </w:rPr>
        <w:t>О КОМИССИИ ПО ИНДИВИДУАЛЬНЫМ ТРУДОВЫМ СПОРАМ В АДМИНИСТРАЦИИ МУНИЦИПАЛЬНОГО ОБРАЗОВАНИЯ КУБАНСКИЙ СЕЛЬСОВЕТ ПЕРЕВОЛОЦКОГО РАЙОНА ОРЕНБУРГСКОЙ ОБЛАСТИ</w:t>
      </w:r>
    </w:p>
    <w:p w:rsidR="00391E22" w:rsidRDefault="00391E22" w:rsidP="00391E22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391E22" w:rsidRDefault="00391E22" w:rsidP="00391E22">
      <w:pPr>
        <w:widowControl w:val="0"/>
        <w:numPr>
          <w:ilvl w:val="0"/>
          <w:numId w:val="8"/>
        </w:numPr>
        <w:jc w:val="center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Общие положения.</w:t>
      </w:r>
    </w:p>
    <w:p w:rsidR="00391E22" w:rsidRPr="00391E22" w:rsidRDefault="00391E22" w:rsidP="00391E22">
      <w:pPr>
        <w:widowControl w:val="0"/>
        <w:ind w:left="1080"/>
        <w:rPr>
          <w:rFonts w:eastAsia="Calibri"/>
          <w:sz w:val="28"/>
          <w:szCs w:val="28"/>
          <w:lang w:eastAsia="en-US"/>
        </w:rPr>
      </w:pP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1.1. Настоящее положение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1E22">
        <w:rPr>
          <w:rFonts w:eastAsia="Calibri"/>
          <w:sz w:val="28"/>
          <w:szCs w:val="28"/>
          <w:lang w:eastAsia="en-US"/>
        </w:rPr>
        <w:t xml:space="preserve">регламентирует порядок образования и деятельности комиссий по трудовым спорам в </w:t>
      </w:r>
      <w:r>
        <w:rPr>
          <w:rFonts w:eastAsia="Calibri"/>
          <w:sz w:val="28"/>
          <w:szCs w:val="28"/>
          <w:lang w:eastAsia="en-US"/>
        </w:rPr>
        <w:t xml:space="preserve">администрации МО Кубанский сельсовет Переволоцкого района Оренбургской области </w:t>
      </w:r>
      <w:r w:rsidRPr="00391E22">
        <w:rPr>
          <w:rFonts w:eastAsia="Calibri"/>
          <w:sz w:val="28"/>
          <w:szCs w:val="28"/>
          <w:lang w:eastAsia="en-US"/>
        </w:rPr>
        <w:t xml:space="preserve"> (далее  - комиссия по трудовым спорам), процедуры разрешения индивидуальных трудовых споров, исполнения решений комиссии по трудовым спорам. 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1.2. При возникновении противоречий между нормами действующего законодательства и настоящего положения последние являются недействительными.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1.3. Комиссия по трудовым спорам является органом по рассмотрению индивидуальных трудовых споров.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1.4. Индивидуальный трудовой спор – неурегулированные разногласия между представителем нанимателя (работодателем) и муниципальным служащим, возникающие в органе местного самоуправления муниципального образования,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о которых заявлено в орган по рассмотрению индивидуальных трудовых споров.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1.5. Индивидуальным трудовым спором также признается спор между представителем нанимателя(работодателем) и муниципальным служащим, ранее состоявшим в трудовых отношениях с этим работодателем (представителем нанимателя), а также лицом, изъявившим желание заключить трудовой договор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1E22">
        <w:rPr>
          <w:rFonts w:eastAsia="Calibri"/>
          <w:sz w:val="28"/>
          <w:szCs w:val="28"/>
          <w:lang w:eastAsia="en-US"/>
        </w:rPr>
        <w:t>с представителем нанимателя(работодателем), в случае отказа представителя нанимателя(работодателя) от заключения такого договора. При рассмотрении таких споров, следует руководствоваться положениями, предусмотренными для муниципальных служащих.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1.6. Комиссия по трудовым спорам – орган несудебного разрешения индивидуальных трудовых споров между муниципальным служащим и представителем нанимателя(работодателем). Спор рассматривается по заявлению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1E22">
        <w:rPr>
          <w:rFonts w:eastAsia="Calibri"/>
          <w:sz w:val="28"/>
          <w:szCs w:val="28"/>
          <w:lang w:eastAsia="en-US"/>
        </w:rPr>
        <w:t>муниципального служащего, если он самостоятельно или с участием своего представителя не урегулировал разногласия при непосредственных переговорах с представителем нанимателя (работодателем).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1.7. Рассмотрение спора в комиссии по трудовым спорам не является обязательным условием, муниципальный служащий может обратиться в суд, минуя комиссию. Муниципальный служащий, представитель нанимателя(работодатель) или профессиональный союз, защищающий интересы муниципального служащего, также могут обратиться в суд в случае несогласия с решением комиссии по трудовым спорам.</w:t>
      </w:r>
    </w:p>
    <w:p w:rsidR="00391E22" w:rsidRPr="00391E22" w:rsidRDefault="00391E22" w:rsidP="00391E22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val="en-US" w:eastAsia="en-US"/>
        </w:rPr>
        <w:t>II</w:t>
      </w:r>
      <w:r w:rsidRPr="00391E22">
        <w:rPr>
          <w:rFonts w:eastAsia="Calibri"/>
          <w:sz w:val="28"/>
          <w:szCs w:val="28"/>
          <w:lang w:eastAsia="en-US"/>
        </w:rPr>
        <w:t>. Компетенция комиссии по трудовым спорам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lastRenderedPageBreak/>
        <w:t xml:space="preserve">2.1. Комиссия по трудовым спорам  рассматривает споры: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- о признании недействительными условий, включенных в содержание трудового договора, а также всего договора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1E22">
        <w:rPr>
          <w:rFonts w:eastAsia="Calibri"/>
          <w:sz w:val="28"/>
          <w:szCs w:val="28"/>
          <w:lang w:eastAsia="en-US"/>
        </w:rPr>
        <w:t xml:space="preserve">в целом;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- о неправильных или неточных записях в трудовой книжке, об исправлении или дополнении этих записей;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- о переводе на другую работу;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- об изменении существенных условий труда;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- об оплате труда (в том числе о праве на премию и о 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1E22">
        <w:rPr>
          <w:rFonts w:eastAsia="Calibri"/>
          <w:sz w:val="28"/>
          <w:szCs w:val="28"/>
          <w:lang w:eastAsia="en-US"/>
        </w:rPr>
        <w:t xml:space="preserve">размере);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- о дисциплинарных взысканиях, наложенных на работника;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b/>
          <w:sz w:val="28"/>
          <w:szCs w:val="28"/>
          <w:lang w:eastAsia="en-US"/>
        </w:rPr>
        <w:t xml:space="preserve">- </w:t>
      </w:r>
      <w:r w:rsidRPr="00391E22">
        <w:rPr>
          <w:rFonts w:eastAsia="Calibri"/>
          <w:sz w:val="28"/>
          <w:szCs w:val="28"/>
          <w:lang w:eastAsia="en-US"/>
        </w:rPr>
        <w:t xml:space="preserve">об отстранении от работы (должности), о допуске к работе;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-  о нарушении прав на безопасные условия труда;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- о материальной ответственности муниципального служащего и взыскании суммы причиненного ущерба;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- о предоставлении муниципальному служащему социально-трудовых льгот и гарантий;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- об исчислении трудового стажа, стажа муниципальной службы, необходимого для предоставления очередных и дополнительных отпусков; </w:t>
      </w:r>
    </w:p>
    <w:p w:rsidR="00391E22" w:rsidRPr="00391E22" w:rsidRDefault="00391E22" w:rsidP="00391E2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- другие индивидуальные трудовые споры, возникающие в органе местного самоуправления муниципального образования,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2.2.Непосредственно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(бездействии)представителя нанимателя(работодателя) при обработке и защите персональных данных муниципального служащего; представителя нанимателя(работодателя) - о возмещении работником ущерба, причиненного представителю нанимателя(работодателю), если иное не предусмотрено федеральными законами; об отказе в приеме на муниципальную службу, в иных случаях, предусмотренных законодательством.</w:t>
      </w:r>
    </w:p>
    <w:p w:rsidR="00391E22" w:rsidRDefault="00391E22" w:rsidP="00391E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val="en-US" w:eastAsia="en-US"/>
        </w:rPr>
        <w:t>III</w:t>
      </w:r>
      <w:r w:rsidRPr="00391E22">
        <w:rPr>
          <w:rFonts w:eastAsia="Calibri"/>
          <w:sz w:val="28"/>
          <w:szCs w:val="28"/>
          <w:lang w:eastAsia="en-US"/>
        </w:rPr>
        <w:t>. Состав и порядок образования комиссии по трудовым спорам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3.1. Комиссия по трудовым спорам органа местного самоуправления муниципального образования образуется по инициативе муниципальных служащих (представительного органа) и (или) представителя нанимателя (работодателя) из равного числа их представителей. Работодатель (представитель нанимателя) и представительный орган муниципальных служащих,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3.2. Представители муниципальных служащих в комиссию по трудовым спорам избираются общим собранием (конференцией) муниципальных служащих или делегируются представительным органом муниципальных служащих с последующим утверждением на общем собрании (конференции) муниципальных служащих.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lastRenderedPageBreak/>
        <w:t>3.3. Представители представителя нанимателя (работодателя) в комиссию по трудовым спорам назначаются руководителем органа местного самоуправления муниципального образования</w:t>
      </w:r>
      <w:bookmarkStart w:id="1" w:name="dst1325"/>
      <w:bookmarkStart w:id="2" w:name="dst102114"/>
      <w:bookmarkStart w:id="3" w:name="dst1327"/>
      <w:bookmarkEnd w:id="1"/>
      <w:bookmarkEnd w:id="2"/>
      <w:bookmarkEnd w:id="3"/>
      <w:r w:rsidRPr="00391E22">
        <w:rPr>
          <w:rFonts w:eastAsia="Calibri"/>
          <w:sz w:val="28"/>
          <w:szCs w:val="28"/>
          <w:lang w:eastAsia="en-US"/>
        </w:rPr>
        <w:t>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>3.4. Срок полномочий членов комиссии по трудовым спорам – 3 года.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1E22">
        <w:rPr>
          <w:rFonts w:eastAsia="Calibri"/>
          <w:sz w:val="28"/>
          <w:szCs w:val="28"/>
          <w:lang w:eastAsia="en-US"/>
        </w:rPr>
        <w:t xml:space="preserve">3.5. </w:t>
      </w:r>
      <w:r w:rsidRPr="00391E22">
        <w:rPr>
          <w:color w:val="000000"/>
          <w:sz w:val="28"/>
          <w:szCs w:val="28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3.6. Заседаниями руководит председатель комиссии по трудовым спорам, а в его отсутствие - заместитель председателя. 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rFonts w:eastAsia="Calibri"/>
          <w:sz w:val="28"/>
          <w:szCs w:val="28"/>
          <w:lang w:eastAsia="en-US"/>
        </w:rPr>
        <w:t xml:space="preserve">3.7. Секретарь комиссии по трудовым спорам обеспечивает организацию работы названной комиссии, оформление протоколов ее заседаний, осуществляет подготовку материалов на заседания. 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rFonts w:eastAsia="Calibri"/>
          <w:sz w:val="28"/>
          <w:szCs w:val="28"/>
          <w:lang w:eastAsia="en-US"/>
        </w:rPr>
        <w:t>3.8. Материалы, необходимые для заседания, доводятся секретарем до сведения членов комиссии по трудовым спорам не позднее, чем за три дня до дня заседания комиссии.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3.9.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E22">
        <w:rPr>
          <w:color w:val="22272F"/>
          <w:sz w:val="28"/>
          <w:szCs w:val="28"/>
        </w:rPr>
        <w:t>3.10. Члены комиссии по трудовым спорам осуществляет свои полномочия на безвозмездной основе.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3.11. Комиссия по трудовым спорам имеет свою печать.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3.12. Организационно-техническое обеспечение деятельности комиссии по трудовым спорам осуществляется представителем нанимателя (работодателем).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center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  <w:lang w:val="en-US"/>
        </w:rPr>
        <w:t>IV</w:t>
      </w:r>
      <w:r w:rsidRPr="00391E22">
        <w:rPr>
          <w:color w:val="22272F"/>
          <w:sz w:val="28"/>
          <w:szCs w:val="28"/>
        </w:rPr>
        <w:t>. Порядок обращения в комиссию по трудовым спорам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4.1. Муниципальный служащий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391E22">
        <w:rPr>
          <w:color w:val="22272F"/>
          <w:sz w:val="28"/>
          <w:szCs w:val="28"/>
        </w:rPr>
        <w:t>4.2. Заявление составляется в произвольной форме и должно содержать информацию о дате,  когда муниципальный служащий узнал о нарушении своего права, и с которой он связывает начало течения срока для обращения в комиссию по трудовым спорам; доказательствах, подтверждающих его доводы; требованиях</w:t>
      </w:r>
      <w:r>
        <w:rPr>
          <w:color w:val="22272F"/>
          <w:sz w:val="28"/>
          <w:szCs w:val="28"/>
        </w:rPr>
        <w:t xml:space="preserve"> </w:t>
      </w:r>
      <w:r w:rsidRPr="00391E22">
        <w:rPr>
          <w:color w:val="22272F"/>
          <w:sz w:val="28"/>
          <w:szCs w:val="28"/>
        </w:rPr>
        <w:t>муниципального служащего.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1E22">
        <w:rPr>
          <w:color w:val="000000"/>
          <w:sz w:val="28"/>
          <w:szCs w:val="28"/>
        </w:rPr>
        <w:t>4.3. Заявление муниципального служащего, поступившее в комиссию по трудовым спорам, подлежит обязательной регистрации указанной комиссией.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000000"/>
          <w:sz w:val="28"/>
          <w:szCs w:val="28"/>
        </w:rPr>
        <w:t>4.4. В случае пропуска по уважительным причинам</w:t>
      </w:r>
      <w:r w:rsidRPr="00391E22">
        <w:rPr>
          <w:rFonts w:eastAsia="Calibri"/>
          <w:sz w:val="28"/>
          <w:szCs w:val="28"/>
          <w:lang w:eastAsia="en-US"/>
        </w:rPr>
        <w:t xml:space="preserve"> (тяжелая болезнь лица, подающего заявление, его беспомощное состояние и т.п.)</w:t>
      </w:r>
      <w:r w:rsidRPr="00391E22">
        <w:rPr>
          <w:color w:val="000000"/>
          <w:sz w:val="28"/>
          <w:szCs w:val="28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:rsid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1E22">
        <w:rPr>
          <w:color w:val="000000"/>
          <w:sz w:val="28"/>
          <w:szCs w:val="28"/>
        </w:rPr>
        <w:t>4.5. Срок рассмотрения трудового спора исчисляется с даты подачи заявления в комиссию по трудовым срокам.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1E22" w:rsidRDefault="00391E22" w:rsidP="00391E2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91E22">
        <w:rPr>
          <w:color w:val="000000"/>
          <w:sz w:val="28"/>
          <w:szCs w:val="28"/>
          <w:lang w:val="en-US"/>
        </w:rPr>
        <w:t>V</w:t>
      </w:r>
      <w:r w:rsidRPr="00391E22">
        <w:rPr>
          <w:color w:val="000000"/>
          <w:sz w:val="28"/>
          <w:szCs w:val="28"/>
        </w:rPr>
        <w:t>. Порядок рассмотрения индивидуального трудового спора комиссией по трудовым спорам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000000"/>
          <w:sz w:val="28"/>
          <w:szCs w:val="28"/>
        </w:rPr>
        <w:t>5.1. Индивидуальный трудовой спор рассматривается комиссией по трудовым спорам не позднее, чем в десятидневный срок (исчисляемый календарными днями) со дня подачи муниципальным служащим заявления.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lastRenderedPageBreak/>
        <w:t>5.2. Комиссия по трудовым спорам заблаговременно уведомляет муниципального служащего (его уполномоченного представителя) и представителя нанимателя(работодателя) о дате, времени и месте рассмотрения поступившего заявления.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5.3 Спор рассматривается в присутствии муниципального служащего, подавшего заявление, или уполномоченного им представителя.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 xml:space="preserve">5.4. Рассмотрение спора в их отсутствие допускается лишь по письменному </w:t>
      </w:r>
      <w:hyperlink r:id="rId8" w:anchor="/multilink/55729042/paragraph/30/number/0" w:history="1">
        <w:r w:rsidRPr="00391E22">
          <w:rPr>
            <w:color w:val="000000"/>
            <w:sz w:val="28"/>
            <w:szCs w:val="28"/>
          </w:rPr>
          <w:t>заявлению</w:t>
        </w:r>
      </w:hyperlink>
      <w:r>
        <w:rPr>
          <w:color w:val="000000"/>
          <w:sz w:val="28"/>
          <w:szCs w:val="28"/>
        </w:rPr>
        <w:t xml:space="preserve"> </w:t>
      </w:r>
      <w:r w:rsidRPr="00391E22">
        <w:rPr>
          <w:color w:val="22272F"/>
          <w:sz w:val="28"/>
          <w:szCs w:val="28"/>
        </w:rPr>
        <w:t>муниципального служащего.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5.5. В случае неявки муниципального служащего или его представителя на заседание указанной комиссии рассмотрение трудового спора откладывается, а при повторной неявке без уважительных причин комиссия может вынести решение о снятии вопроса с рассмотрения, что не лишает муниципального служащего права подать заявление о рассмотрении трудового спора повторно в пределах срока, установленного для заявления о рассмотрении трудового спора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5.6. Комиссия по трудовым спорам вправе вызывать на заседание свидетелей, приглашать специалистов.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5.7. По требованию комиссии по трудовым спорам представитель нанимателя(работодатель) обязан в установленный комиссией срок представлять ей необходимые документы.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5.8. Заседание комиссии по трудовым спорам считается правомочным, если на нем присутствует не менее половины членов, представляющих интересы каждой из сторон.</w:t>
      </w:r>
    </w:p>
    <w:p w:rsid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5.9.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BA3F85" w:rsidRPr="00391E22" w:rsidRDefault="00BA3F85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center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  <w:lang w:val="en-US"/>
        </w:rPr>
        <w:t>VI</w:t>
      </w:r>
      <w:r w:rsidRPr="00391E22">
        <w:rPr>
          <w:color w:val="22272F"/>
          <w:sz w:val="28"/>
          <w:szCs w:val="28"/>
        </w:rPr>
        <w:t>. Порядок принятия решения комиссией по трудовым спорам и его исполнение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6.1.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6.2. В решении комиссии по трудовым спорам указываются: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- наименование представителя нанимателя (работодателя),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- фамилия, имя, отчество, должность обратившегося в комиссию муниципального служащего;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- даты обращения в комиссию и рассмотрения спора, существо спора;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- фамилии, имена, отчества членов комиссии и других лиц, присутствовавших на заседании;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- существо решения и его обоснование (со ссылкой на закон, иной нормативный правовой акт);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- результаты голосования.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6.3. В течение трех рабочих дней со дня принятия комиссией по трудовым спорам решения его копии, подписанные председателем комиссии или его заместителем и заверенные печатью комиссии, вручаются муниципальному служащему (его уполномоченному представителю) и представителю нанимателя (работодателю).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 xml:space="preserve">6.4. Решение комиссии по трудовым спорам подлежит исполнению в </w:t>
      </w:r>
      <w:r w:rsidRPr="00391E22">
        <w:rPr>
          <w:color w:val="22272F"/>
          <w:sz w:val="28"/>
          <w:szCs w:val="28"/>
        </w:rPr>
        <w:lastRenderedPageBreak/>
        <w:t>течение трех дней по истечении десяти дней, предусмотренных на его обжалование.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6.5. В случае неисполнения решения комиссии по трудовым спорам в установленный срок комиссия выдает муниципальному служащему удостоверение, являющееся исполнительным документом, за которым он вправе обратиться в течение одного месяца со дня принятия решения комиссией по трудовым спорам.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6.6.  В случае пропуска указанного срока по уважительным причинам комиссия по трудовым спорам может восстановить этот срок.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6.7. Удостоверение не выдается, если муниципальный служащий или представитель нанимателя (работодатель) обратился в установленный срок с заявлением о перенесении трудового спора в суд.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6.6.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>6.7. В случае пропуска муниципальным служащим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1E22">
        <w:rPr>
          <w:color w:val="22272F"/>
          <w:sz w:val="28"/>
          <w:szCs w:val="28"/>
        </w:rPr>
        <w:t>6.8.</w:t>
      </w:r>
      <w:r w:rsidRPr="00391E22">
        <w:rPr>
          <w:color w:val="000000"/>
          <w:sz w:val="28"/>
          <w:szCs w:val="28"/>
        </w:rPr>
        <w:t>В случае, если индивидуальный трудовой спор не рассмотрен комиссией по трудовым спорам в десятидневный срок, муниципальный служащий имеет право перенести его рассмотрение в суд.</w:t>
      </w:r>
    </w:p>
    <w:p w:rsidR="00BA3F85" w:rsidRPr="00391E22" w:rsidRDefault="00BA3F85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center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  <w:lang w:val="en-US"/>
        </w:rPr>
        <w:t>VII</w:t>
      </w:r>
      <w:r w:rsidRPr="00391E22">
        <w:rPr>
          <w:color w:val="22272F"/>
          <w:sz w:val="28"/>
          <w:szCs w:val="28"/>
        </w:rPr>
        <w:t>. Обжалование решения комиссии по трудовым спорам.</w:t>
      </w:r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22272F"/>
          <w:sz w:val="28"/>
          <w:szCs w:val="28"/>
        </w:rPr>
        <w:t xml:space="preserve">7.1. </w:t>
      </w:r>
      <w:bookmarkStart w:id="4" w:name="dst102146"/>
      <w:bookmarkEnd w:id="4"/>
      <w:r w:rsidRPr="00391E22">
        <w:rPr>
          <w:color w:val="000000"/>
          <w:sz w:val="28"/>
          <w:szCs w:val="28"/>
        </w:rPr>
        <w:t>Решение комиссии по трудовым спорам может быть обжаловано муниципальным служащим или представителем нанимателя(работодателем) в суд в десятидневный срок со дня вручения ему копии решения комиссии.</w:t>
      </w:r>
      <w:bookmarkStart w:id="5" w:name="dst102147"/>
      <w:bookmarkEnd w:id="5"/>
    </w:p>
    <w:p w:rsidR="00391E22" w:rsidRPr="00391E22" w:rsidRDefault="00391E22" w:rsidP="00391E22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391E22">
        <w:rPr>
          <w:color w:val="000000"/>
          <w:sz w:val="28"/>
          <w:szCs w:val="28"/>
        </w:rPr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</w:p>
    <w:p w:rsidR="00391E22" w:rsidRPr="00391E22" w:rsidRDefault="00391E22" w:rsidP="00391E22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391E22" w:rsidRPr="000330F0" w:rsidRDefault="00391E22" w:rsidP="000330F0">
      <w:pPr>
        <w:tabs>
          <w:tab w:val="left" w:pos="0"/>
        </w:tabs>
      </w:pPr>
    </w:p>
    <w:sectPr w:rsidR="00391E22" w:rsidRPr="000330F0" w:rsidSect="00391E22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E9E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27903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F967AC"/>
    <w:multiLevelType w:val="hybridMultilevel"/>
    <w:tmpl w:val="F1C84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21CA5"/>
    <w:multiLevelType w:val="hybridMultilevel"/>
    <w:tmpl w:val="50FAF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E585B"/>
    <w:multiLevelType w:val="hybridMultilevel"/>
    <w:tmpl w:val="23ACDA2A"/>
    <w:lvl w:ilvl="0" w:tplc="7B7EF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7A9F"/>
    <w:multiLevelType w:val="hybridMultilevel"/>
    <w:tmpl w:val="1F38EED2"/>
    <w:lvl w:ilvl="0" w:tplc="2D186A1C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6">
    <w:nsid w:val="7A876364"/>
    <w:multiLevelType w:val="hybridMultilevel"/>
    <w:tmpl w:val="7AFCB42C"/>
    <w:lvl w:ilvl="0" w:tplc="2382A10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330F0"/>
    <w:rsid w:val="000407C4"/>
    <w:rsid w:val="001C45EB"/>
    <w:rsid w:val="00221089"/>
    <w:rsid w:val="00253BAB"/>
    <w:rsid w:val="002913A2"/>
    <w:rsid w:val="00384090"/>
    <w:rsid w:val="00387EEA"/>
    <w:rsid w:val="00391869"/>
    <w:rsid w:val="00391E22"/>
    <w:rsid w:val="003A6771"/>
    <w:rsid w:val="00495F4B"/>
    <w:rsid w:val="004A692C"/>
    <w:rsid w:val="005463E5"/>
    <w:rsid w:val="0057373E"/>
    <w:rsid w:val="00581EF6"/>
    <w:rsid w:val="005F44CB"/>
    <w:rsid w:val="00640EA1"/>
    <w:rsid w:val="006E5F2E"/>
    <w:rsid w:val="00725A14"/>
    <w:rsid w:val="0076233D"/>
    <w:rsid w:val="007D2441"/>
    <w:rsid w:val="008E32D3"/>
    <w:rsid w:val="00903F2D"/>
    <w:rsid w:val="00964550"/>
    <w:rsid w:val="00990533"/>
    <w:rsid w:val="00994015"/>
    <w:rsid w:val="00996C8E"/>
    <w:rsid w:val="009F06B7"/>
    <w:rsid w:val="00A133FC"/>
    <w:rsid w:val="00A94CB1"/>
    <w:rsid w:val="00AB04A9"/>
    <w:rsid w:val="00AB1193"/>
    <w:rsid w:val="00B35CD3"/>
    <w:rsid w:val="00B5431D"/>
    <w:rsid w:val="00B61120"/>
    <w:rsid w:val="00B65D85"/>
    <w:rsid w:val="00B809F2"/>
    <w:rsid w:val="00BA3F85"/>
    <w:rsid w:val="00BB6225"/>
    <w:rsid w:val="00BD2C7C"/>
    <w:rsid w:val="00BE1DD5"/>
    <w:rsid w:val="00C00985"/>
    <w:rsid w:val="00D026C0"/>
    <w:rsid w:val="00D60AFA"/>
    <w:rsid w:val="00D75C66"/>
    <w:rsid w:val="00D94A31"/>
    <w:rsid w:val="00DF61DB"/>
    <w:rsid w:val="00F73CDE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91869"/>
    <w:pPr>
      <w:ind w:left="720"/>
      <w:contextualSpacing/>
    </w:pPr>
    <w:rPr>
      <w:sz w:val="24"/>
      <w:szCs w:val="24"/>
    </w:rPr>
  </w:style>
  <w:style w:type="character" w:customStyle="1" w:styleId="a4">
    <w:name w:val="Гипертекстовая ссылка"/>
    <w:rsid w:val="00964550"/>
    <w:rPr>
      <w:b w:val="0"/>
      <w:bCs w:val="0"/>
      <w:color w:val="106BBE"/>
    </w:rPr>
  </w:style>
  <w:style w:type="paragraph" w:styleId="a5">
    <w:name w:val="No Spacing"/>
    <w:uiPriority w:val="1"/>
    <w:qFormat/>
    <w:rsid w:val="002913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91869"/>
    <w:pPr>
      <w:ind w:left="720"/>
      <w:contextualSpacing/>
    </w:pPr>
    <w:rPr>
      <w:sz w:val="24"/>
      <w:szCs w:val="24"/>
    </w:rPr>
  </w:style>
  <w:style w:type="character" w:customStyle="1" w:styleId="a4">
    <w:name w:val="Гипертекстовая ссылка"/>
    <w:rsid w:val="00964550"/>
    <w:rPr>
      <w:b w:val="0"/>
      <w:bCs w:val="0"/>
      <w:color w:val="106BBE"/>
    </w:rPr>
  </w:style>
  <w:style w:type="paragraph" w:styleId="a5">
    <w:name w:val="No Spacing"/>
    <w:uiPriority w:val="1"/>
    <w:qFormat/>
    <w:rsid w:val="002913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6A41-D364-4327-9605-AB1B5024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Al</cp:lastModifiedBy>
  <cp:revision>2</cp:revision>
  <cp:lastPrinted>2019-06-19T10:17:00Z</cp:lastPrinted>
  <dcterms:created xsi:type="dcterms:W3CDTF">2020-11-30T11:23:00Z</dcterms:created>
  <dcterms:modified xsi:type="dcterms:W3CDTF">2020-11-30T11:23:00Z</dcterms:modified>
</cp:coreProperties>
</file>