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D5" w:rsidRDefault="00D22BD5" w:rsidP="00D22BD5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-295275</wp:posOffset>
            </wp:positionV>
            <wp:extent cx="47625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D22BD5" w:rsidRPr="00CF7C68" w:rsidTr="009C6B89">
        <w:trPr>
          <w:trHeight w:val="4394"/>
        </w:trPr>
        <w:tc>
          <w:tcPr>
            <w:tcW w:w="5670" w:type="dxa"/>
          </w:tcPr>
          <w:p w:rsidR="00D22BD5" w:rsidRPr="00CF7C68" w:rsidRDefault="00D22BD5" w:rsidP="009C6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2BD5" w:rsidRPr="00CF7C68" w:rsidRDefault="00D22BD5" w:rsidP="009C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АДМИНИСТРАЦИЯ</w:t>
            </w:r>
          </w:p>
          <w:p w:rsidR="00D22BD5" w:rsidRPr="00CF7C68" w:rsidRDefault="00D22BD5" w:rsidP="009C6B89">
            <w:pPr>
              <w:ind w:left="923" w:hanging="9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ПЕРЕВОЛОЦКОГО РАЙОНА</w:t>
            </w:r>
          </w:p>
          <w:p w:rsidR="00D22BD5" w:rsidRPr="00CF7C68" w:rsidRDefault="00D22BD5" w:rsidP="009C6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ОРЕНБУРГСКОЙ ОБЛАСТИ</w:t>
            </w:r>
          </w:p>
          <w:p w:rsidR="00D22BD5" w:rsidRPr="00CF7C68" w:rsidRDefault="00D22BD5" w:rsidP="009C6B89">
            <w:pPr>
              <w:pStyle w:val="6"/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CF7C68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D22BD5" w:rsidRPr="00CF7C68" w:rsidRDefault="00D22BD5" w:rsidP="009C6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BD5" w:rsidRPr="00CF7C68" w:rsidRDefault="00D22BD5" w:rsidP="009C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F7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09.09.2020</w: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7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1037-п</w: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22BD5" w:rsidRPr="00CF7C68" w:rsidRDefault="00D22BD5" w:rsidP="009C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position:absolute;left:0;text-align:left;margin-left:-2.1pt;margin-top:12pt;width:285.75pt;height:13.25pt;z-index:251661312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22BD5" w:rsidRPr="00CF7C68" w:rsidRDefault="00D22BD5" w:rsidP="009C6B89">
            <w:pPr>
              <w:pStyle w:val="a3"/>
              <w:jc w:val="both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 «</w:t>
            </w:r>
            <w:proofErr w:type="spellStart"/>
            <w:r w:rsidRPr="00CF7C68">
              <w:rPr>
                <w:sz w:val="28"/>
                <w:szCs w:val="28"/>
              </w:rPr>
              <w:t>Оренбургнефть</w:t>
            </w:r>
            <w:proofErr w:type="spellEnd"/>
            <w:r w:rsidRPr="00CF7C68">
              <w:rPr>
                <w:sz w:val="28"/>
                <w:szCs w:val="28"/>
              </w:rPr>
              <w:t>»</w:t>
            </w:r>
          </w:p>
        </w:tc>
        <w:tc>
          <w:tcPr>
            <w:tcW w:w="4498" w:type="dxa"/>
            <w:hideMark/>
          </w:tcPr>
          <w:p w:rsidR="00D22BD5" w:rsidRPr="00CF7C68" w:rsidRDefault="00D22BD5" w:rsidP="009C6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22BD5" w:rsidRPr="00CF7C68" w:rsidRDefault="00D22BD5" w:rsidP="009C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2BD5" w:rsidRPr="00CF7C68" w:rsidRDefault="00D22BD5" w:rsidP="00D22BD5">
      <w:pPr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C68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области», заявления начальника управления землеустроительных работ  ООО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» Д.В.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от 02.09.2020 № ИСХ-ПИР-15636 и от 02.09.2020 № ИСХ-ПИР-15671: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14.10.2020 в 10.00  часов местного времени в здании сельского дома культуры в                                                                              с.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, ул. Ленинская, 21б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района. </w:t>
      </w:r>
      <w:proofErr w:type="gramEnd"/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Провести публичные слушания 14.10.2020 в 11.30  часов местного времени в здании сельского дома культуры в                                                                              с. Кубанка, ул. Советская, 32/1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»: 6491П «Сбор нефти и газа и система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Кубанский  сельсовет Переволоцкого района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муниципального образования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 сельсовет,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не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чем до 13.10.2020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с.Кичкасс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>, 21а, тел. 8 (35338) 24-7-41;  п. Переволоцкий, ул. Ленинская 76, тел. 8(35338) 21-5-36, кабинет № 114.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4. Предложить жителям муниципального образования Кубанский  сельсовет, правообладателям земельных участков и объектов капитального строительства на территории муниципального образования Кубанский сельсовет, иным заинтересованным лицам не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чем до 13.10.2020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с.Кубанка,  ул.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Клубниковская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1а,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. 1, тел. 8 (35338) 24-4-16;  п. Переволоцкий, ул. Ленинская 76, тел. 8(35338) 21-5-36, кабинет № 114.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5. Предложить жителям муниципального образования  Кубанский,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Кубанский,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принять участие в данных публичных слушаниях.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 xml:space="preserve"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</w:t>
      </w:r>
      <w:r w:rsidRPr="00CF7C68">
        <w:rPr>
          <w:rFonts w:ascii="Times New Roman" w:hAnsi="Times New Roman" w:cs="Times New Roman"/>
          <w:sz w:val="28"/>
          <w:szCs w:val="28"/>
        </w:rPr>
        <w:lastRenderedPageBreak/>
        <w:t>объектов, подготовку заключения о результатах публичных слушаний и опубликование его в газете «Светлый путь».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Публикация оповещения и заключения  публичных слушаний осуществляется за счет средств АО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».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со дня  его подписания и подлежит опубликованию на официальных сайтах  муниципальных образований  Переволоцкий район, Кубанский,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2BD5" w:rsidRPr="00CF7C68" w:rsidRDefault="00D22BD5" w:rsidP="00D22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D5" w:rsidRPr="00CF7C68" w:rsidRDefault="00D22BD5" w:rsidP="00D22BD5">
      <w:pPr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Н.И. Сорокин</w:t>
      </w:r>
    </w:p>
    <w:p w:rsidR="00D22BD5" w:rsidRPr="00CF7C68" w:rsidRDefault="00D22BD5" w:rsidP="00D22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D5" w:rsidRPr="00CF7C68" w:rsidRDefault="00D22BD5" w:rsidP="00D22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D5" w:rsidRPr="00CF7C68" w:rsidRDefault="00D22BD5" w:rsidP="00D22BD5">
      <w:pPr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Кубанский сельсовет, МО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», прокурору.</w:t>
      </w:r>
    </w:p>
    <w:p w:rsidR="00D22BD5" w:rsidRDefault="00D22BD5" w:rsidP="00D22BD5"/>
    <w:p w:rsidR="00A554B6" w:rsidRDefault="00A554B6"/>
    <w:sectPr w:rsidR="00A554B6" w:rsidSect="004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BD5"/>
    <w:rsid w:val="00A554B6"/>
    <w:rsid w:val="00D2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D22B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22BD5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D22B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2B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5256</Characters>
  <Application>Microsoft Office Word</Application>
  <DocSecurity>0</DocSecurity>
  <Lines>43</Lines>
  <Paragraphs>12</Paragraphs>
  <ScaleCrop>false</ScaleCrop>
  <Company>Work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2020-09-16T11:01:00Z</dcterms:created>
  <dcterms:modified xsi:type="dcterms:W3CDTF">2020-09-16T11:01:00Z</dcterms:modified>
</cp:coreProperties>
</file>