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503"/>
        <w:gridCol w:w="4812"/>
      </w:tblGrid>
      <w:tr w:rsidR="00E44910" w:rsidTr="008A134A">
        <w:trPr>
          <w:trHeight w:val="3055"/>
        </w:trPr>
        <w:tc>
          <w:tcPr>
            <w:tcW w:w="4503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04227">
              <w:rPr>
                <w:color w:val="000000"/>
                <w:spacing w:val="-3"/>
                <w:sz w:val="28"/>
                <w:szCs w:val="28"/>
              </w:rPr>
              <w:t>03.03</w:t>
            </w:r>
            <w:r w:rsidR="00E92F99">
              <w:rPr>
                <w:color w:val="000000"/>
                <w:spacing w:val="-3"/>
                <w:sz w:val="28"/>
                <w:szCs w:val="28"/>
              </w:rPr>
              <w:t>.2021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B04227">
              <w:rPr>
                <w:color w:val="000000"/>
                <w:spacing w:val="-3"/>
                <w:sz w:val="28"/>
                <w:szCs w:val="28"/>
              </w:rPr>
              <w:t>07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04227" w:rsidRPr="00B04227" w:rsidRDefault="00B04227" w:rsidP="00B042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 по предоставлению муниципальной услуги   «</w:t>
            </w:r>
            <w:r w:rsidR="00806E1D" w:rsidRPr="00B04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4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отклонение от предельных параметров разрешенного </w:t>
            </w:r>
          </w:p>
          <w:p w:rsidR="00EF1CB8" w:rsidRPr="00806E1D" w:rsidRDefault="00B04227" w:rsidP="00B04227">
            <w:pPr>
              <w:rPr>
                <w:sz w:val="28"/>
                <w:szCs w:val="28"/>
              </w:rPr>
            </w:pPr>
            <w:r w:rsidRPr="00B04227">
              <w:rPr>
                <w:sz w:val="24"/>
                <w:szCs w:val="24"/>
              </w:rPr>
              <w:t>строительства, реконструкции объектов капитального строительства»</w:t>
            </w:r>
            <w:r w:rsidR="00806E1D" w:rsidRPr="00B04227">
              <w:rPr>
                <w:sz w:val="28"/>
                <w:szCs w:val="28"/>
              </w:rPr>
              <w:t xml:space="preserve">      </w:t>
            </w:r>
            <w:r w:rsidR="00EF1CB8" w:rsidRPr="00B0422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812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6A272F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B04227" w:rsidRPr="00B04227" w:rsidRDefault="00806E1D" w:rsidP="00B04227">
      <w:pPr>
        <w:tabs>
          <w:tab w:val="left" w:pos="0"/>
        </w:tabs>
        <w:ind w:firstLine="284"/>
        <w:jc w:val="both"/>
        <w:rPr>
          <w:rFonts w:eastAsia="Calibri"/>
          <w:spacing w:val="2"/>
          <w:sz w:val="28"/>
          <w:szCs w:val="28"/>
        </w:rPr>
      </w:pPr>
      <w:r>
        <w:rPr>
          <w:sz w:val="24"/>
          <w:szCs w:val="24"/>
        </w:rPr>
        <w:t xml:space="preserve">      </w:t>
      </w:r>
      <w:proofErr w:type="gramStart"/>
      <w:r w:rsidR="00B04227" w:rsidRPr="00B04227">
        <w:rPr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</w:t>
      </w:r>
      <w:r w:rsidR="00B04227" w:rsidRPr="00B04227">
        <w:rPr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</w:t>
      </w:r>
      <w:r w:rsidR="00B04227" w:rsidRPr="00B04227">
        <w:rPr>
          <w:color w:val="000000"/>
          <w:sz w:val="28"/>
          <w:szCs w:val="28"/>
          <w:lang w:eastAsia="ar-SA"/>
        </w:rPr>
        <w:t xml:space="preserve">постановлением  администрации Переволоцкого района от 25.09.2013 № 1208-п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район», </w:t>
      </w:r>
      <w:r w:rsidR="00B04227" w:rsidRPr="00B04227">
        <w:rPr>
          <w:sz w:val="28"/>
          <w:szCs w:val="28"/>
        </w:rPr>
        <w:t>Уставом муниципального образования Кубанский сельсовет</w:t>
      </w:r>
      <w:proofErr w:type="gramEnd"/>
      <w:r w:rsidR="00B04227" w:rsidRPr="00B04227">
        <w:rPr>
          <w:sz w:val="28"/>
          <w:szCs w:val="28"/>
        </w:rPr>
        <w:t xml:space="preserve"> постановляю:</w:t>
      </w:r>
    </w:p>
    <w:p w:rsidR="00B04227" w:rsidRPr="00B04227" w:rsidRDefault="00B04227" w:rsidP="00B042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422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04227">
        <w:rPr>
          <w:sz w:val="28"/>
          <w:szCs w:val="28"/>
        </w:rPr>
        <w:t xml:space="preserve"> </w:t>
      </w:r>
      <w:r w:rsidRPr="00B04227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«« Выдача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B042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0422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04227" w:rsidRPr="00B04227" w:rsidRDefault="00B04227" w:rsidP="00B04227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 w:rsidRPr="00B04227">
        <w:rPr>
          <w:sz w:val="28"/>
          <w:szCs w:val="28"/>
        </w:rPr>
        <w:t xml:space="preserve">2. </w:t>
      </w:r>
      <w:proofErr w:type="gramStart"/>
      <w:r w:rsidRPr="00B04227">
        <w:rPr>
          <w:sz w:val="28"/>
          <w:szCs w:val="28"/>
        </w:rPr>
        <w:t>Контроль за</w:t>
      </w:r>
      <w:proofErr w:type="gramEnd"/>
      <w:r w:rsidRPr="00B042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4227" w:rsidRPr="00B04227" w:rsidRDefault="00B04227" w:rsidP="00B04227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 w:rsidRPr="00B04227">
        <w:rPr>
          <w:sz w:val="28"/>
          <w:szCs w:val="28"/>
        </w:rPr>
        <w:t xml:space="preserve">3. </w:t>
      </w:r>
      <w:r w:rsidR="00290ACF">
        <w:rPr>
          <w:sz w:val="28"/>
          <w:szCs w:val="28"/>
        </w:rPr>
        <w:t xml:space="preserve">Постановление от 13.06.2018г. №40-п «Об утверждении </w:t>
      </w:r>
      <w:r w:rsidR="00290ACF" w:rsidRPr="00290ACF">
        <w:rPr>
          <w:sz w:val="28"/>
          <w:szCs w:val="28"/>
        </w:rPr>
        <w:t>Административного</w:t>
      </w:r>
      <w:r w:rsidR="00290ACF" w:rsidRPr="00290ACF">
        <w:rPr>
          <w:sz w:val="28"/>
          <w:szCs w:val="28"/>
        </w:rPr>
        <w:t xml:space="preserve"> регламент по предос</w:t>
      </w:r>
      <w:r w:rsidR="00290ACF">
        <w:rPr>
          <w:sz w:val="28"/>
          <w:szCs w:val="28"/>
        </w:rPr>
        <w:t>тавлению муниципальной услуги «</w:t>
      </w:r>
      <w:r w:rsidR="00290ACF" w:rsidRPr="00290ACF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90ACF" w:rsidRPr="00290ACF">
        <w:rPr>
          <w:sz w:val="28"/>
          <w:szCs w:val="28"/>
        </w:rPr>
        <w:t xml:space="preserve"> считать утратившим силу.</w:t>
      </w:r>
    </w:p>
    <w:p w:rsidR="00B04227" w:rsidRPr="00B04227" w:rsidRDefault="00B04227" w:rsidP="00290ACF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ascii="Calibri" w:hAnsi="Calibri"/>
          <w:sz w:val="28"/>
          <w:szCs w:val="28"/>
        </w:rPr>
      </w:pPr>
      <w:r w:rsidRPr="00B04227">
        <w:rPr>
          <w:sz w:val="28"/>
          <w:szCs w:val="28"/>
        </w:rPr>
        <w:t>4. Настоящее постановление вступает в силу со дня его официального обнародования в установленном порядке</w:t>
      </w:r>
      <w:r w:rsidR="00290ACF">
        <w:rPr>
          <w:sz w:val="28"/>
          <w:szCs w:val="28"/>
        </w:rPr>
        <w:t xml:space="preserve"> и подлежит размещению на официальном сайте МО Кубанский сельсовет.</w:t>
      </w:r>
      <w:r w:rsidR="00290ACF" w:rsidRPr="00B04227">
        <w:rPr>
          <w:rFonts w:ascii="Calibri" w:hAnsi="Calibri"/>
          <w:sz w:val="28"/>
          <w:szCs w:val="28"/>
        </w:rPr>
        <w:t xml:space="preserve"> </w:t>
      </w:r>
    </w:p>
    <w:p w:rsidR="00B04227" w:rsidRPr="00B04227" w:rsidRDefault="00B04227" w:rsidP="00B04227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</w:rPr>
      </w:pPr>
      <w:r w:rsidRPr="00B04227">
        <w:rPr>
          <w:rFonts w:eastAsia="Calibri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Pr="00B04227">
        <w:rPr>
          <w:rFonts w:eastAsia="Calibri"/>
          <w:sz w:val="28"/>
          <w:szCs w:val="28"/>
        </w:rPr>
        <w:t>А.В.Шопин</w:t>
      </w:r>
      <w:proofErr w:type="spellEnd"/>
    </w:p>
    <w:p w:rsidR="00B04227" w:rsidRPr="00B04227" w:rsidRDefault="00B04227" w:rsidP="00B04227">
      <w:pPr>
        <w:spacing w:after="200" w:line="276" w:lineRule="auto"/>
        <w:jc w:val="both"/>
        <w:rPr>
          <w:sz w:val="28"/>
          <w:szCs w:val="28"/>
        </w:rPr>
      </w:pPr>
      <w:r w:rsidRPr="00B04227">
        <w:rPr>
          <w:sz w:val="28"/>
          <w:szCs w:val="28"/>
        </w:rPr>
        <w:t>Разослано: в дело, прокурору,  на сайт</w:t>
      </w:r>
    </w:p>
    <w:p w:rsidR="00B04227" w:rsidRPr="00B04227" w:rsidRDefault="00B04227" w:rsidP="00B04227">
      <w:pPr>
        <w:widowControl/>
        <w:autoSpaceDE/>
        <w:autoSpaceDN/>
        <w:adjustRightInd/>
        <w:spacing w:before="163" w:after="109"/>
        <w:rPr>
          <w:color w:val="000000"/>
          <w:sz w:val="24"/>
          <w:szCs w:val="24"/>
        </w:rPr>
      </w:pPr>
    </w:p>
    <w:p w:rsidR="00B04227" w:rsidRP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  <w:r w:rsidRPr="00B04227">
        <w:rPr>
          <w:color w:val="000000"/>
          <w:sz w:val="24"/>
          <w:szCs w:val="24"/>
        </w:rPr>
        <w:t>Приложение</w:t>
      </w:r>
    </w:p>
    <w:p w:rsidR="00B04227" w:rsidRP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B04227">
        <w:rPr>
          <w:color w:val="000000"/>
          <w:sz w:val="24"/>
          <w:szCs w:val="24"/>
        </w:rPr>
        <w:t>к постановлению администрации</w:t>
      </w:r>
    </w:p>
    <w:p w:rsidR="00B04227" w:rsidRP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B04227">
        <w:rPr>
          <w:color w:val="000000"/>
          <w:sz w:val="24"/>
          <w:szCs w:val="24"/>
        </w:rPr>
        <w:t>муниципального образования Кубанский сельсовет</w:t>
      </w:r>
    </w:p>
    <w:p w:rsid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hyperlink r:id="rId7" w:history="1">
        <w:r w:rsidRPr="00B04227">
          <w:rPr>
            <w:color w:val="000000"/>
            <w:sz w:val="24"/>
            <w:szCs w:val="24"/>
          </w:rPr>
          <w:t>от</w:t>
        </w:r>
        <w:r>
          <w:rPr>
            <w:color w:val="000000"/>
            <w:sz w:val="24"/>
            <w:szCs w:val="24"/>
          </w:rPr>
          <w:t xml:space="preserve"> 03.03.2021</w:t>
        </w:r>
        <w:r w:rsidRPr="00B04227">
          <w:rPr>
            <w:color w:val="000000"/>
            <w:sz w:val="24"/>
            <w:szCs w:val="24"/>
          </w:rPr>
          <w:t xml:space="preserve"> г. №</w:t>
        </w:r>
      </w:hyperlink>
      <w:r w:rsidRPr="00B04227">
        <w:rPr>
          <w:color w:val="000000"/>
          <w:sz w:val="24"/>
          <w:szCs w:val="24"/>
        </w:rPr>
        <w:t>7-п</w:t>
      </w:r>
    </w:p>
    <w:p w:rsid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B04227" w:rsidRPr="00B04227" w:rsidRDefault="00B04227" w:rsidP="00B0422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B04227" w:rsidRPr="008B073B" w:rsidRDefault="00B04227" w:rsidP="00B0422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073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B04227" w:rsidRPr="008B073B" w:rsidRDefault="00B04227" w:rsidP="00B0422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4227" w:rsidRPr="008B073B" w:rsidRDefault="00B04227" w:rsidP="00B0422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«Выдача разрешения на отклонение от предельных параметров разрешенного </w:t>
      </w:r>
    </w:p>
    <w:p w:rsidR="00B04227" w:rsidRPr="008B073B" w:rsidRDefault="00B04227" w:rsidP="00B0422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290A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290ACF">
        <w:rPr>
          <w:rFonts w:ascii="Times New Roman" w:hAnsi="Times New Roman" w:cs="Times New Roman"/>
          <w:sz w:val="24"/>
          <w:szCs w:val="24"/>
        </w:rPr>
        <w:t xml:space="preserve"> Кубанский сельсовет Переволоцкого района Оренбургской области</w:t>
      </w:r>
      <w:r w:rsidR="00290ACF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Pr="008B073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  либо  их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ind w:firstLine="567"/>
        <w:jc w:val="both"/>
      </w:pPr>
      <w:r w:rsidRPr="008B073B">
        <w:t xml:space="preserve">3. </w:t>
      </w:r>
      <w:proofErr w:type="gramStart"/>
      <w:r w:rsidRPr="008B073B"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290ACF">
        <w:t>Кубанского сельсовета Переволоцкого района Оренбургской</w:t>
      </w:r>
      <w:r w:rsidRPr="008B073B">
        <w:t xml:space="preserve">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8B073B">
        <w:t xml:space="preserve"> (</w:t>
      </w:r>
      <w:proofErr w:type="gramStart"/>
      <w:r w:rsidRPr="008B073B">
        <w:t>www.gosuslugi.ru) (далее - Портал).</w:t>
      </w:r>
      <w:proofErr w:type="gramEnd"/>
    </w:p>
    <w:p w:rsidR="00B04227" w:rsidRPr="008B073B" w:rsidRDefault="00B04227" w:rsidP="00B04227">
      <w:pPr>
        <w:ind w:firstLine="567"/>
        <w:jc w:val="both"/>
        <w:rPr>
          <w:rFonts w:eastAsiaTheme="minorHAnsi"/>
          <w:lang w:eastAsia="en-US"/>
        </w:rPr>
      </w:pPr>
      <w:r w:rsidRPr="008B073B">
        <w:t xml:space="preserve">4. </w:t>
      </w:r>
      <w:proofErr w:type="gramStart"/>
      <w:r w:rsidRPr="008B073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8B073B">
        <w:t>, а также в электронной форме через Портал.</w:t>
      </w: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ind w:firstLine="567"/>
        <w:jc w:val="both"/>
      </w:pPr>
      <w:r w:rsidRPr="008B073B">
        <w:lastRenderedPageBreak/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</w:t>
      </w:r>
      <w:r w:rsidR="00290AC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Кубанский сельсовет Переволоцкого района Оренбургской области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B04227" w:rsidRPr="008B073B" w:rsidRDefault="00B04227" w:rsidP="00290A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290A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90ACF">
        <w:rPr>
          <w:rFonts w:ascii="Times New Roman" w:hAnsi="Times New Roman" w:cs="Times New Roman"/>
          <w:sz w:val="24"/>
          <w:szCs w:val="24"/>
        </w:rPr>
        <w:t>муниципального образования Кубанский сельсовет Переволоцкого района Оренбургской области</w:t>
      </w:r>
      <w:r w:rsidR="00290ACF" w:rsidRPr="008B073B">
        <w:rPr>
          <w:rFonts w:ascii="Times New Roman" w:hAnsi="Times New Roman" w:cs="Times New Roman"/>
          <w:sz w:val="24"/>
          <w:szCs w:val="24"/>
        </w:rPr>
        <w:t>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ind w:firstLine="567"/>
        <w:jc w:val="both"/>
      </w:pPr>
      <w:r w:rsidRPr="008B073B">
        <w:t>1</w:t>
      </w:r>
      <w:r>
        <w:t>0</w:t>
      </w:r>
      <w:r w:rsidRPr="008B073B">
        <w:t>. Результатом предоставления муниципальной услуги является: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13. Срок предоставления муниципальной услуги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от 47 до 107 дней со дня получения заявления о предоставлении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290ACF">
        <w:rPr>
          <w:rFonts w:ascii="Times New Roman" w:hAnsi="Times New Roman" w:cs="Times New Roman"/>
          <w:sz w:val="24"/>
          <w:szCs w:val="24"/>
        </w:rPr>
        <w:t xml:space="preserve">Кубанского сельсовета Переволоцкого района Оренбургской области </w:t>
      </w:r>
      <w:r w:rsidRPr="008B073B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  <w:r w:rsidRPr="00290ACF">
        <w:rPr>
          <w:sz w:val="24"/>
          <w:szCs w:val="24"/>
        </w:rPr>
        <w:t>15. Для получения муниципальной услуги представляются:</w:t>
      </w: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  <w:r w:rsidRPr="00290ACF">
        <w:rPr>
          <w:sz w:val="24"/>
          <w:szCs w:val="24"/>
        </w:rPr>
        <w:t xml:space="preserve">1) </w:t>
      </w:r>
      <w:hyperlink w:anchor="P895" w:history="1">
        <w:r w:rsidRPr="00290ACF">
          <w:rPr>
            <w:sz w:val="24"/>
            <w:szCs w:val="24"/>
          </w:rPr>
          <w:t>заявление</w:t>
        </w:r>
      </w:hyperlink>
      <w:r w:rsidRPr="00290ACF">
        <w:rPr>
          <w:sz w:val="24"/>
          <w:szCs w:val="24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B04227" w:rsidRPr="00290ACF" w:rsidRDefault="00B04227" w:rsidP="00B04227">
      <w:pPr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  <w:r w:rsidRPr="00290ACF">
        <w:rPr>
          <w:sz w:val="24"/>
          <w:szCs w:val="24"/>
        </w:rPr>
        <w:tab/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290ACF">
        <w:rPr>
          <w:sz w:val="24"/>
          <w:szCs w:val="24"/>
        </w:rPr>
        <w:t>ии и ау</w:t>
      </w:r>
      <w:proofErr w:type="gramEnd"/>
      <w:r w:rsidRPr="00290ACF">
        <w:rPr>
          <w:sz w:val="24"/>
          <w:szCs w:val="24"/>
        </w:rPr>
        <w:t>тентификации (далее - ЕСИА);</w:t>
      </w:r>
    </w:p>
    <w:p w:rsidR="00B04227" w:rsidRPr="00290ACF" w:rsidRDefault="00B04227" w:rsidP="00B04227">
      <w:pPr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  <w:r w:rsidRPr="00290ACF">
        <w:rPr>
          <w:sz w:val="24"/>
          <w:szCs w:val="24"/>
        </w:rPr>
        <w:tab/>
        <w:t>3) документ, подтверждающий полномочия на осуществление действий от имени заявителя (для представителя заявителя);</w:t>
      </w:r>
    </w:p>
    <w:p w:rsidR="00B04227" w:rsidRPr="00290ACF" w:rsidRDefault="00B04227" w:rsidP="00B0422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0ACF">
        <w:rPr>
          <w:rFonts w:eastAsiaTheme="minorHAnsi"/>
          <w:sz w:val="24"/>
          <w:szCs w:val="24"/>
          <w:lang w:eastAsia="en-US"/>
        </w:rPr>
        <w:t>4) пояснительная записка, которая должна содержать сведения:</w:t>
      </w:r>
    </w:p>
    <w:p w:rsidR="00B04227" w:rsidRPr="00290ACF" w:rsidRDefault="00B04227" w:rsidP="00B0422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0ACF">
        <w:rPr>
          <w:rFonts w:eastAsiaTheme="minorHAnsi"/>
          <w:sz w:val="24"/>
          <w:szCs w:val="24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B04227" w:rsidRPr="00290ACF" w:rsidRDefault="00B04227" w:rsidP="00B0422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0ACF">
        <w:rPr>
          <w:rFonts w:eastAsiaTheme="minorHAnsi"/>
          <w:sz w:val="24"/>
          <w:szCs w:val="24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B04227" w:rsidRPr="00290ACF" w:rsidRDefault="00B04227" w:rsidP="00B0422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0ACF">
        <w:rPr>
          <w:rFonts w:eastAsiaTheme="minorHAnsi"/>
          <w:sz w:val="24"/>
          <w:szCs w:val="24"/>
          <w:lang w:eastAsia="en-US"/>
        </w:rPr>
        <w:t>о параметрах и характеристиках объекта капитального строительства;</w:t>
      </w:r>
    </w:p>
    <w:p w:rsidR="00B04227" w:rsidRPr="00290ACF" w:rsidRDefault="00B04227" w:rsidP="00B0422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0ACF">
        <w:rPr>
          <w:rFonts w:eastAsiaTheme="minorHAnsi"/>
          <w:sz w:val="24"/>
          <w:szCs w:val="24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290ACF">
          <w:rPr>
            <w:rFonts w:eastAsiaTheme="minorHAnsi"/>
            <w:color w:val="0000FF"/>
            <w:sz w:val="24"/>
            <w:szCs w:val="24"/>
            <w:lang w:eastAsia="en-US"/>
          </w:rPr>
          <w:t>пунктом 1 статьи 40</w:t>
        </w:r>
      </w:hyperlink>
      <w:r w:rsidRPr="00290ACF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B04227" w:rsidRPr="008B073B" w:rsidRDefault="00B04227" w:rsidP="00B04227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B04227" w:rsidRPr="008B073B" w:rsidRDefault="00B04227" w:rsidP="00B04227">
      <w:pPr>
        <w:ind w:firstLine="567"/>
        <w:jc w:val="both"/>
      </w:pPr>
      <w:proofErr w:type="gramStart"/>
      <w:r w:rsidRPr="008B073B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B073B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8B073B">
        <w:rPr>
          <w:rFonts w:ascii="Times New Roman" w:hAnsi="Times New Roman" w:cs="Times New Roman"/>
          <w:sz w:val="24"/>
          <w:szCs w:val="24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15 Административного регламента;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3) 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8B073B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9" w:history="1">
        <w:r w:rsidRPr="008B073B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</w:t>
      </w:r>
    </w:p>
    <w:p w:rsidR="00B04227" w:rsidRPr="008B073B" w:rsidRDefault="00B04227" w:rsidP="00B0422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4227" w:rsidRPr="008B073B" w:rsidRDefault="00B04227" w:rsidP="00B0422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8B073B">
        <w:rPr>
          <w:rFonts w:ascii="Times New Roman" w:hAnsi="Times New Roman" w:cs="Times New Roman"/>
          <w:sz w:val="24"/>
          <w:szCs w:val="24"/>
        </w:rPr>
        <w:t>)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в МФЦ для подачи запроса заявителя может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B073B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B073B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073B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законодательством Оренбургской области, в том числе: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04227" w:rsidRPr="008B073B" w:rsidRDefault="00B04227" w:rsidP="00B04227">
      <w:pPr>
        <w:ind w:firstLine="567"/>
        <w:contextualSpacing/>
        <w:jc w:val="both"/>
      </w:pPr>
      <w:r w:rsidRPr="008B073B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04227" w:rsidRPr="008B073B" w:rsidRDefault="00B04227" w:rsidP="00B04227">
      <w:pPr>
        <w:ind w:firstLine="567"/>
        <w:contextualSpacing/>
        <w:jc w:val="both"/>
      </w:pPr>
      <w:r w:rsidRPr="008B073B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B04227" w:rsidRPr="008B073B" w:rsidRDefault="00B04227" w:rsidP="00B04227">
      <w:pPr>
        <w:ind w:firstLine="567"/>
        <w:jc w:val="center"/>
        <w:outlineLvl w:val="0"/>
        <w:rPr>
          <w:b/>
        </w:rPr>
      </w:pPr>
    </w:p>
    <w:p w:rsidR="00B04227" w:rsidRPr="00290ACF" w:rsidRDefault="00B04227" w:rsidP="00B04227">
      <w:pPr>
        <w:ind w:firstLine="567"/>
        <w:jc w:val="center"/>
        <w:outlineLvl w:val="0"/>
        <w:rPr>
          <w:b/>
          <w:sz w:val="24"/>
          <w:szCs w:val="24"/>
        </w:rPr>
      </w:pPr>
      <w:r w:rsidRPr="00290ACF">
        <w:rPr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290ACF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290ACF">
        <w:rPr>
          <w:sz w:val="24"/>
          <w:szCs w:val="24"/>
        </w:rPr>
        <w:t xml:space="preserve">38. </w:t>
      </w:r>
      <w:proofErr w:type="gramStart"/>
      <w:r w:rsidRPr="00290ACF">
        <w:rPr>
          <w:sz w:val="24"/>
          <w:szCs w:val="24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290ACF">
        <w:rPr>
          <w:sz w:val="24"/>
          <w:szCs w:val="24"/>
        </w:rPr>
        <w:t xml:space="preserve"> </w:t>
      </w:r>
      <w:proofErr w:type="gramStart"/>
      <w:r w:rsidRPr="00290ACF">
        <w:rPr>
          <w:sz w:val="24"/>
          <w:szCs w:val="24"/>
        </w:rPr>
        <w:t>наличии</w:t>
      </w:r>
      <w:proofErr w:type="gramEnd"/>
      <w:r w:rsidRPr="00290ACF">
        <w:rPr>
          <w:sz w:val="24"/>
          <w:szCs w:val="24"/>
        </w:rPr>
        <w:t xml:space="preserve"> соглашения о взаимодействии.</w:t>
      </w:r>
    </w:p>
    <w:p w:rsidR="00B04227" w:rsidRPr="00290ACF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290ACF">
        <w:rPr>
          <w:sz w:val="24"/>
          <w:szCs w:val="24"/>
        </w:rPr>
        <w:t>39.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B04227" w:rsidRPr="00290ACF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290ACF">
        <w:rPr>
          <w:sz w:val="24"/>
          <w:szCs w:val="24"/>
        </w:rPr>
        <w:t xml:space="preserve">40. </w:t>
      </w:r>
      <w:proofErr w:type="gramStart"/>
      <w:r w:rsidRPr="00290ACF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290ACF">
        <w:rPr>
          <w:sz w:val="24"/>
          <w:szCs w:val="24"/>
        </w:rPr>
        <w:t xml:space="preserve"> физического лица </w:t>
      </w:r>
      <w:proofErr w:type="gramStart"/>
      <w:r w:rsidRPr="00290ACF">
        <w:rPr>
          <w:sz w:val="24"/>
          <w:szCs w:val="24"/>
        </w:rPr>
        <w:t>установлена</w:t>
      </w:r>
      <w:proofErr w:type="gramEnd"/>
      <w:r w:rsidRPr="00290ACF">
        <w:rPr>
          <w:sz w:val="24"/>
          <w:szCs w:val="24"/>
        </w:rPr>
        <w:t xml:space="preserve"> при личном приеме.</w:t>
      </w:r>
    </w:p>
    <w:p w:rsidR="00B04227" w:rsidRPr="00290ACF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ab/>
        <w:t>41.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04227" w:rsidRPr="00290ACF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0AC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90AC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04227" w:rsidRPr="00290ACF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), правомочного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только под учетной записью руководителя организации, имеющего право подписи.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04227" w:rsidRPr="008B073B" w:rsidRDefault="00B04227" w:rsidP="00B04227">
      <w:pPr>
        <w:ind w:firstLine="567"/>
        <w:jc w:val="both"/>
      </w:pP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04227" w:rsidRPr="008B073B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выдача заявителю результата предоставления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получение сведений о ходе выполнения запроса;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290ACF" w:rsidRDefault="00B04227" w:rsidP="00B04227">
      <w:pPr>
        <w:ind w:firstLine="567"/>
        <w:jc w:val="center"/>
        <w:rPr>
          <w:b/>
          <w:sz w:val="24"/>
          <w:szCs w:val="24"/>
        </w:rPr>
      </w:pPr>
      <w:r w:rsidRPr="00290ACF">
        <w:rPr>
          <w:b/>
          <w:sz w:val="24"/>
          <w:szCs w:val="24"/>
        </w:rPr>
        <w:t>Приём заявления и документов, их регистрация</w:t>
      </w: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  <w:r w:rsidRPr="00290ACF">
        <w:rPr>
          <w:sz w:val="24"/>
          <w:szCs w:val="24"/>
        </w:rPr>
        <w:t>45.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  <w:r w:rsidRPr="00290ACF">
        <w:rPr>
          <w:sz w:val="24"/>
          <w:szCs w:val="24"/>
        </w:rPr>
        <w:t>46.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  <w:r w:rsidRPr="00290ACF">
        <w:rPr>
          <w:sz w:val="24"/>
          <w:szCs w:val="24"/>
        </w:rPr>
        <w:t>47.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B04227" w:rsidRPr="00290ACF" w:rsidRDefault="00B04227" w:rsidP="00B04227">
      <w:pPr>
        <w:ind w:firstLine="567"/>
        <w:jc w:val="both"/>
        <w:rPr>
          <w:sz w:val="24"/>
          <w:szCs w:val="24"/>
        </w:rPr>
      </w:pPr>
      <w:r w:rsidRPr="00290ACF">
        <w:rPr>
          <w:sz w:val="24"/>
          <w:szCs w:val="24"/>
        </w:rPr>
        <w:t>48.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B04227" w:rsidRPr="00290ACF" w:rsidRDefault="00B04227" w:rsidP="00B04227">
      <w:pPr>
        <w:ind w:firstLine="567"/>
        <w:jc w:val="both"/>
        <w:rPr>
          <w:color w:val="000000"/>
          <w:sz w:val="24"/>
          <w:szCs w:val="24"/>
        </w:rPr>
      </w:pPr>
    </w:p>
    <w:p w:rsidR="00B04227" w:rsidRPr="00290ACF" w:rsidRDefault="00B04227" w:rsidP="00B04227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290ACF">
        <w:rPr>
          <w:rFonts w:eastAsiaTheme="minorHAnsi"/>
          <w:b/>
          <w:sz w:val="24"/>
          <w:szCs w:val="24"/>
          <w:lang w:eastAsia="en-US"/>
        </w:rPr>
        <w:t>Направление межведомственного запроса</w:t>
      </w:r>
    </w:p>
    <w:p w:rsidR="00B04227" w:rsidRPr="008B073B" w:rsidRDefault="00B04227" w:rsidP="00B04227">
      <w:pPr>
        <w:ind w:firstLine="567"/>
        <w:jc w:val="center"/>
        <w:rPr>
          <w:rFonts w:eastAsiaTheme="minorHAnsi"/>
          <w:lang w:eastAsia="en-US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B07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8B073B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8B073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27" w:rsidRPr="00290ACF" w:rsidRDefault="00B04227" w:rsidP="00B04227">
      <w:pPr>
        <w:ind w:firstLine="567"/>
        <w:jc w:val="center"/>
        <w:rPr>
          <w:b/>
          <w:sz w:val="24"/>
          <w:szCs w:val="24"/>
        </w:rPr>
      </w:pPr>
      <w:r w:rsidRPr="00290ACF">
        <w:rPr>
          <w:b/>
          <w:sz w:val="24"/>
          <w:szCs w:val="24"/>
        </w:rPr>
        <w:t>Рассмотрение документов, представленных заявителем,</w:t>
      </w:r>
    </w:p>
    <w:p w:rsidR="00B04227" w:rsidRPr="00290ACF" w:rsidRDefault="00B04227" w:rsidP="00B04227">
      <w:pPr>
        <w:ind w:firstLine="567"/>
        <w:jc w:val="center"/>
        <w:rPr>
          <w:b/>
          <w:sz w:val="24"/>
          <w:szCs w:val="24"/>
        </w:rPr>
      </w:pPr>
      <w:r w:rsidRPr="00290ACF">
        <w:rPr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B04227" w:rsidRPr="00290ACF" w:rsidRDefault="00B04227" w:rsidP="00B04227">
      <w:pPr>
        <w:ind w:firstLine="567"/>
        <w:jc w:val="center"/>
        <w:rPr>
          <w:b/>
          <w:sz w:val="24"/>
          <w:szCs w:val="24"/>
        </w:rPr>
      </w:pPr>
      <w:r w:rsidRPr="00290ACF">
        <w:rPr>
          <w:b/>
          <w:sz w:val="24"/>
          <w:szCs w:val="24"/>
        </w:rPr>
        <w:t>подготовка ответа</w:t>
      </w:r>
    </w:p>
    <w:p w:rsidR="00B04227" w:rsidRPr="00290ACF" w:rsidRDefault="00B04227" w:rsidP="00B04227">
      <w:pPr>
        <w:ind w:firstLine="567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B04227" w:rsidRPr="00290ACF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52.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04227" w:rsidRPr="00290ACF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 xml:space="preserve">53. Время выполнения административной процедуры </w:t>
      </w:r>
      <w:r w:rsidRPr="00290A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47 до 107 дней </w:t>
      </w:r>
      <w:r w:rsidRPr="00290ACF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B04227" w:rsidRPr="00290ACF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F">
        <w:rPr>
          <w:rFonts w:ascii="Times New Roman" w:hAnsi="Times New Roman" w:cs="Times New Roman"/>
          <w:sz w:val="24"/>
          <w:szCs w:val="24"/>
        </w:rPr>
        <w:t>54.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04227" w:rsidRPr="00290ACF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290ACF" w:rsidRDefault="00B04227" w:rsidP="00B04227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290ACF">
        <w:rPr>
          <w:rFonts w:eastAsiaTheme="minorHAnsi"/>
          <w:b/>
          <w:sz w:val="24"/>
          <w:szCs w:val="24"/>
          <w:lang w:eastAsia="en-US"/>
        </w:rPr>
        <w:t>Выдача заявителю результата предоставления</w:t>
      </w:r>
    </w:p>
    <w:p w:rsidR="00B04227" w:rsidRPr="00290ACF" w:rsidRDefault="00B04227" w:rsidP="00B04227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290ACF">
        <w:rPr>
          <w:rFonts w:eastAsiaTheme="minorHAnsi"/>
          <w:b/>
          <w:sz w:val="24"/>
          <w:szCs w:val="24"/>
          <w:lang w:eastAsia="en-US"/>
        </w:rPr>
        <w:t>муниципальной услуги</w:t>
      </w:r>
    </w:p>
    <w:p w:rsidR="00B04227" w:rsidRPr="008B073B" w:rsidRDefault="00B04227" w:rsidP="00B04227">
      <w:pPr>
        <w:ind w:firstLine="567"/>
        <w:jc w:val="center"/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8B073B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8B073B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3-х дней.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32925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2925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329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3292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B04227" w:rsidRPr="00832925" w:rsidRDefault="00B04227" w:rsidP="00B0422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32925">
        <w:rPr>
          <w:b/>
          <w:sz w:val="24"/>
          <w:szCs w:val="24"/>
        </w:rPr>
        <w:t>контроля за</w:t>
      </w:r>
      <w:proofErr w:type="gramEnd"/>
      <w:r w:rsidRPr="00832925">
        <w:rPr>
          <w:b/>
          <w:sz w:val="24"/>
          <w:szCs w:val="24"/>
        </w:rPr>
        <w:t xml:space="preserve"> соблюдением и исполнением </w:t>
      </w:r>
      <w:r w:rsidRPr="00832925">
        <w:rPr>
          <w:b/>
          <w:sz w:val="24"/>
          <w:szCs w:val="24"/>
        </w:rPr>
        <w:lastRenderedPageBreak/>
        <w:t>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8B073B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04227" w:rsidRPr="008B073B" w:rsidRDefault="00B04227" w:rsidP="00B042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B04227" w:rsidRPr="008B073B" w:rsidRDefault="00B04227" w:rsidP="00B042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04227" w:rsidRPr="00832925" w:rsidRDefault="00B04227" w:rsidP="00B04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</w:t>
      </w:r>
      <w:r w:rsidRPr="00832925">
        <w:rPr>
          <w:b/>
          <w:sz w:val="24"/>
          <w:szCs w:val="24"/>
        </w:rPr>
        <w:lastRenderedPageBreak/>
        <w:t>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  <w:r w:rsidRPr="00832925">
        <w:rPr>
          <w:sz w:val="24"/>
          <w:szCs w:val="24"/>
        </w:rPr>
        <w:t>66. Информация, указанная в данном разделе, подлежит обязательному размещению на Портале.</w:t>
      </w:r>
    </w:p>
    <w:p w:rsidR="00B04227" w:rsidRPr="00832925" w:rsidRDefault="00B04227" w:rsidP="00B04227">
      <w:pPr>
        <w:ind w:firstLine="567"/>
        <w:jc w:val="both"/>
        <w:rPr>
          <w:b/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outlineLvl w:val="0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 xml:space="preserve"> Информация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для заинтересованных лиц об их праве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на досудебное (внесудебное) обжалование действий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(бездействия) и (или) решений, принятых (осуществленных)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в ходе предоставления муниципальной услуги</w:t>
      </w:r>
    </w:p>
    <w:p w:rsidR="00B04227" w:rsidRPr="00832925" w:rsidRDefault="00B04227" w:rsidP="00B04227">
      <w:pPr>
        <w:ind w:firstLine="567"/>
        <w:jc w:val="center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  <w:r w:rsidRPr="00832925">
        <w:rPr>
          <w:sz w:val="24"/>
          <w:szCs w:val="24"/>
        </w:rPr>
        <w:t>67.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outlineLvl w:val="1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832925">
        <w:rPr>
          <w:b/>
          <w:sz w:val="24"/>
          <w:szCs w:val="24"/>
        </w:rPr>
        <w:t>направлена</w:t>
      </w:r>
      <w:proofErr w:type="gramEnd"/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жалоба заявителя в досудебном (внесудебном) порядке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68.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outlineLvl w:val="1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Способы информирования заявителей о порядке подачи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  <w:r w:rsidRPr="00832925">
        <w:rPr>
          <w:sz w:val="24"/>
          <w:szCs w:val="24"/>
        </w:rPr>
        <w:t>69.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outlineLvl w:val="1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Перечень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нормативных правовых актов, регулирующих порядок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(бездействия) органа местного самоуправления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Оренбургской области, а также его должностных лиц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  <w:r w:rsidRPr="00832925">
        <w:rPr>
          <w:sz w:val="24"/>
          <w:szCs w:val="24"/>
        </w:rPr>
        <w:t xml:space="preserve">70. Федеральный </w:t>
      </w:r>
      <w:hyperlink r:id="rId10" w:history="1">
        <w:r w:rsidRPr="00832925">
          <w:rPr>
            <w:sz w:val="24"/>
            <w:szCs w:val="24"/>
          </w:rPr>
          <w:t>закон</w:t>
        </w:r>
      </w:hyperlink>
      <w:r w:rsidRPr="00832925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04227" w:rsidRPr="00832925" w:rsidRDefault="00B04227" w:rsidP="00B04227">
      <w:pPr>
        <w:ind w:firstLine="567"/>
        <w:jc w:val="both"/>
        <w:rPr>
          <w:color w:val="22272F"/>
          <w:sz w:val="24"/>
          <w:szCs w:val="24"/>
        </w:rPr>
      </w:pPr>
      <w:hyperlink r:id="rId11" w:anchor="/document/27537955/entry/0" w:history="1">
        <w:proofErr w:type="gramStart"/>
        <w:r w:rsidRPr="00832925">
          <w:rPr>
            <w:color w:val="22272F"/>
            <w:sz w:val="24"/>
            <w:szCs w:val="24"/>
          </w:rPr>
          <w:t>постановление</w:t>
        </w:r>
      </w:hyperlink>
      <w:r w:rsidRPr="00832925">
        <w:rPr>
          <w:color w:val="22272F"/>
          <w:sz w:val="24"/>
          <w:szCs w:val="24"/>
        </w:rPr>
        <w:t xml:space="preserve"> Правительства РФ </w:t>
      </w:r>
      <w:r w:rsidRPr="00832925">
        <w:rPr>
          <w:sz w:val="24"/>
          <w:szCs w:val="24"/>
        </w:rPr>
        <w:t xml:space="preserve">от 16 августа 2012 № 840 </w:t>
      </w:r>
      <w:r w:rsidRPr="00832925">
        <w:rPr>
          <w:color w:val="22272F"/>
          <w:sz w:val="24"/>
          <w:szCs w:val="24"/>
        </w:rPr>
        <w:t xml:space="preserve">«О порядке </w:t>
      </w:r>
      <w:r w:rsidRPr="00832925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832925">
        <w:rPr>
          <w:sz w:val="24"/>
          <w:szCs w:val="24"/>
        </w:rPr>
        <w:t xml:space="preserve"> </w:t>
      </w:r>
      <w:hyperlink r:id="rId12" w:history="1">
        <w:r w:rsidRPr="00832925">
          <w:rPr>
            <w:sz w:val="24"/>
            <w:szCs w:val="24"/>
          </w:rPr>
          <w:t>частью 1.1 статьи 16</w:t>
        </w:r>
      </w:hyperlink>
      <w:r w:rsidRPr="0083292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</w:t>
      </w:r>
      <w:r w:rsidRPr="00832925">
        <w:rPr>
          <w:sz w:val="24"/>
          <w:szCs w:val="24"/>
        </w:rPr>
        <w:lastRenderedPageBreak/>
        <w:t>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832925">
        <w:rPr>
          <w:color w:val="22272F"/>
          <w:sz w:val="24"/>
          <w:szCs w:val="24"/>
        </w:rPr>
        <w:t>».</w:t>
      </w:r>
    </w:p>
    <w:p w:rsidR="00B04227" w:rsidRPr="00832925" w:rsidRDefault="00B04227" w:rsidP="00B04227">
      <w:pPr>
        <w:ind w:firstLine="567"/>
        <w:jc w:val="both"/>
        <w:rPr>
          <w:sz w:val="24"/>
          <w:szCs w:val="24"/>
        </w:rPr>
      </w:pP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  <w:lang w:val="en-US"/>
        </w:rPr>
        <w:t>VI</w:t>
      </w:r>
      <w:r w:rsidRPr="00832925">
        <w:rPr>
          <w:b/>
          <w:sz w:val="24"/>
          <w:szCs w:val="24"/>
        </w:rPr>
        <w:t xml:space="preserve">. Особенности выполнения административных процедур (действий) 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 xml:space="preserve">в многофункциональных центрах предоставления </w:t>
      </w:r>
    </w:p>
    <w:p w:rsidR="00B04227" w:rsidRPr="00832925" w:rsidRDefault="00B04227" w:rsidP="00B04227">
      <w:pPr>
        <w:ind w:firstLine="567"/>
        <w:jc w:val="center"/>
        <w:rPr>
          <w:b/>
          <w:sz w:val="24"/>
          <w:szCs w:val="24"/>
        </w:rPr>
      </w:pPr>
      <w:r w:rsidRPr="00832925">
        <w:rPr>
          <w:b/>
          <w:sz w:val="24"/>
          <w:szCs w:val="24"/>
        </w:rPr>
        <w:t>государственных и муниципальных услуг</w:t>
      </w:r>
    </w:p>
    <w:p w:rsidR="00B04227" w:rsidRPr="00832925" w:rsidRDefault="00B04227" w:rsidP="00B04227">
      <w:pPr>
        <w:ind w:firstLine="567"/>
        <w:jc w:val="center"/>
        <w:outlineLvl w:val="0"/>
        <w:rPr>
          <w:sz w:val="24"/>
          <w:szCs w:val="24"/>
        </w:rPr>
      </w:pP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71.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Специалист МФЦ, осуществляющий прием документов: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з) проверяет полноту оформления заявления;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и) принимает заявление;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 xml:space="preserve">3) формирование и направление МФЦ межведомственного запроса в органы, </w:t>
      </w:r>
      <w:r w:rsidRPr="00832925">
        <w:rPr>
          <w:sz w:val="24"/>
          <w:szCs w:val="24"/>
        </w:rPr>
        <w:lastRenderedPageBreak/>
        <w:t>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832925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32925">
        <w:rPr>
          <w:sz w:val="24"/>
          <w:szCs w:val="24"/>
        </w:rPr>
        <w:t xml:space="preserve"> муниципальные услуги.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Специалист МФЦ, осуществляющий выдачу документов: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а) устанавливает личность заявителя;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б) знакомит с перечнем и содержанием выдаваемых документов;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B04227" w:rsidRPr="00832925" w:rsidRDefault="00B04227" w:rsidP="00B04227">
      <w:pPr>
        <w:ind w:firstLine="567"/>
        <w:contextualSpacing/>
        <w:jc w:val="both"/>
        <w:rPr>
          <w:sz w:val="24"/>
          <w:szCs w:val="24"/>
        </w:rPr>
      </w:pPr>
      <w:r w:rsidRPr="00832925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B04227" w:rsidRPr="008B073B" w:rsidRDefault="00B04227" w:rsidP="00B042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Pr="008B073B" w:rsidRDefault="00B04227" w:rsidP="00B04227">
      <w:pPr>
        <w:ind w:firstLine="567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B04227">
      <w:pPr>
        <w:ind w:left="7371"/>
      </w:pPr>
    </w:p>
    <w:p w:rsidR="00B04227" w:rsidRDefault="00B04227" w:rsidP="00832925">
      <w:pPr>
        <w:jc w:val="right"/>
      </w:pPr>
      <w:r w:rsidRPr="006C018E">
        <w:t xml:space="preserve">Приложение  </w:t>
      </w:r>
    </w:p>
    <w:p w:rsidR="00B04227" w:rsidRDefault="00B04227" w:rsidP="00B04227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B04227" w:rsidRDefault="00B04227" w:rsidP="00B04227">
      <w:pPr>
        <w:ind w:left="6521"/>
        <w:rPr>
          <w:bCs/>
        </w:rPr>
      </w:pPr>
    </w:p>
    <w:p w:rsidR="00B04227" w:rsidRDefault="00B04227" w:rsidP="00B04227">
      <w:pPr>
        <w:ind w:left="6521"/>
        <w:rPr>
          <w:bCs/>
        </w:rPr>
      </w:pPr>
    </w:p>
    <w:p w:rsidR="00B04227" w:rsidRDefault="00B04227" w:rsidP="00B04227">
      <w:pPr>
        <w:ind w:left="6521"/>
        <w:rPr>
          <w:bCs/>
        </w:rPr>
      </w:pPr>
    </w:p>
    <w:p w:rsidR="00B04227" w:rsidRPr="00A27C23" w:rsidRDefault="00B04227" w:rsidP="00B042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B04227" w:rsidRPr="002379D4" w:rsidRDefault="00B04227" w:rsidP="00B04227">
      <w:pPr>
        <w:jc w:val="center"/>
        <w:rPr>
          <w:b/>
        </w:rPr>
      </w:pPr>
    </w:p>
    <w:p w:rsidR="00B04227" w:rsidRPr="006C018E" w:rsidRDefault="00B04227" w:rsidP="00B04227">
      <w:pPr>
        <w:ind w:left="6521"/>
      </w:pPr>
    </w:p>
    <w:p w:rsidR="00B04227" w:rsidRPr="006C018E" w:rsidRDefault="00B04227" w:rsidP="00B0422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04227" w:rsidRPr="006C018E" w:rsidTr="00B04227">
        <w:tc>
          <w:tcPr>
            <w:tcW w:w="10314" w:type="dxa"/>
          </w:tcPr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04227" w:rsidRPr="006C018E" w:rsidTr="00B04227">
        <w:tc>
          <w:tcPr>
            <w:tcW w:w="10314" w:type="dxa"/>
          </w:tcPr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04227" w:rsidRPr="006C018E" w:rsidRDefault="00B04227" w:rsidP="00B0422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27" w:rsidRPr="006C018E" w:rsidRDefault="00B04227" w:rsidP="00B04227"/>
    <w:p w:rsidR="00B04227" w:rsidRPr="006C018E" w:rsidRDefault="00B04227" w:rsidP="00B04227">
      <w:pPr>
        <w:ind w:firstLine="708"/>
        <w:jc w:val="both"/>
      </w:pPr>
    </w:p>
    <w:p w:rsidR="00B04227" w:rsidRPr="006C018E" w:rsidRDefault="00B04227" w:rsidP="00B04227">
      <w:pPr>
        <w:ind w:firstLine="708"/>
        <w:jc w:val="center"/>
      </w:pPr>
      <w:r w:rsidRPr="006C018E">
        <w:t>Заявление</w:t>
      </w:r>
    </w:p>
    <w:p w:rsidR="00B04227" w:rsidRPr="006C018E" w:rsidRDefault="00B04227" w:rsidP="00B04227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04227" w:rsidRPr="006C018E" w:rsidRDefault="00B04227" w:rsidP="00B04227">
      <w:pPr>
        <w:ind w:firstLine="708"/>
        <w:jc w:val="both"/>
      </w:pPr>
    </w:p>
    <w:p w:rsidR="00B04227" w:rsidRDefault="00B04227" w:rsidP="00B04227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04227" w:rsidRPr="006C018E" w:rsidRDefault="00B04227" w:rsidP="00B04227">
      <w:pPr>
        <w:ind w:firstLine="708"/>
        <w:jc w:val="both"/>
      </w:pPr>
    </w:p>
    <w:p w:rsidR="00B04227" w:rsidRPr="006C018E" w:rsidRDefault="00B04227" w:rsidP="00B04227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B04227" w:rsidRPr="006C018E" w:rsidRDefault="00B04227" w:rsidP="00B04227">
      <w:pPr>
        <w:jc w:val="center"/>
      </w:pPr>
      <w:r w:rsidRPr="006C018E">
        <w:t>______________________________________________________________________________________(с учетом ч. 2 и ч. 3 ст. 38 Градостроительного кодекса Российской Федерации</w:t>
      </w:r>
      <w:proofErr w:type="gramStart"/>
      <w:r w:rsidRPr="006C018E">
        <w:t>)</w:t>
      </w:r>
      <w:proofErr w:type="gramEnd"/>
    </w:p>
    <w:p w:rsidR="00B04227" w:rsidRPr="006C018E" w:rsidRDefault="00B04227" w:rsidP="00B04227">
      <w:pPr>
        <w:jc w:val="both"/>
      </w:pPr>
      <w:r w:rsidRPr="006C018E">
        <w:t>_____________________________________________________________________________________.</w:t>
      </w:r>
    </w:p>
    <w:p w:rsidR="00B04227" w:rsidRPr="006C018E" w:rsidRDefault="00B04227" w:rsidP="00B04227">
      <w:pPr>
        <w:ind w:firstLine="708"/>
        <w:jc w:val="both"/>
      </w:pPr>
    </w:p>
    <w:p w:rsidR="00B04227" w:rsidRPr="006C018E" w:rsidRDefault="00B04227" w:rsidP="00B04227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B04227" w:rsidRPr="006C018E" w:rsidRDefault="00B04227" w:rsidP="00B04227">
      <w:pPr>
        <w:jc w:val="both"/>
      </w:pPr>
      <w:r w:rsidRPr="006C018E">
        <w:t>______________________________________________________________________________________</w:t>
      </w:r>
    </w:p>
    <w:p w:rsidR="00B04227" w:rsidRPr="006C018E" w:rsidRDefault="00B04227" w:rsidP="00B04227">
      <w:pPr>
        <w:ind w:firstLine="708"/>
        <w:jc w:val="center"/>
      </w:pPr>
      <w:r w:rsidRPr="006C018E">
        <w:t>(с учетом ч. 2 и ч. 3 ст. 38 Градостроительного кодекса Российской Федерации)</w:t>
      </w:r>
    </w:p>
    <w:p w:rsidR="00B04227" w:rsidRPr="006C018E" w:rsidRDefault="00B04227" w:rsidP="00B04227">
      <w:pPr>
        <w:jc w:val="both"/>
      </w:pPr>
      <w:r w:rsidRPr="006C018E">
        <w:t>______________________________________________________________________________________</w:t>
      </w:r>
    </w:p>
    <w:p w:rsidR="00B04227" w:rsidRPr="006C018E" w:rsidRDefault="00B04227" w:rsidP="00B04227">
      <w:pPr>
        <w:jc w:val="both"/>
      </w:pPr>
      <w:r w:rsidRPr="006C018E">
        <w:t>_____________________________________________________________________________________.</w:t>
      </w:r>
    </w:p>
    <w:p w:rsidR="00B04227" w:rsidRPr="006C018E" w:rsidRDefault="00B04227" w:rsidP="00B04227">
      <w:pPr>
        <w:ind w:firstLine="708"/>
        <w:jc w:val="both"/>
      </w:pPr>
    </w:p>
    <w:p w:rsidR="00B04227" w:rsidRPr="006C018E" w:rsidRDefault="00B04227" w:rsidP="00B04227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B04227" w:rsidRPr="006C018E" w:rsidRDefault="00B04227" w:rsidP="00B04227">
      <w:pPr>
        <w:ind w:firstLine="708"/>
        <w:jc w:val="center"/>
      </w:pPr>
      <w:r w:rsidRPr="006C018E">
        <w:t>(с учетом ч. 2 и ч. 3 ст. 38 Градостроительного кодекса Российской Федерации)</w:t>
      </w:r>
    </w:p>
    <w:p w:rsidR="00B04227" w:rsidRPr="006C018E" w:rsidRDefault="00B04227" w:rsidP="00B04227">
      <w:pPr>
        <w:ind w:firstLine="708"/>
        <w:jc w:val="both"/>
      </w:pPr>
    </w:p>
    <w:p w:rsidR="00B04227" w:rsidRPr="006C018E" w:rsidRDefault="00B04227" w:rsidP="00B04227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B04227" w:rsidRPr="006C018E" w:rsidRDefault="00B04227" w:rsidP="00B04227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B04227" w:rsidRPr="006C018E" w:rsidRDefault="00B04227" w:rsidP="00B04227">
      <w:pPr>
        <w:ind w:firstLine="708"/>
        <w:jc w:val="center"/>
      </w:pPr>
      <w:r w:rsidRPr="006C018E">
        <w:t>(с учетом ч. 2 и ч. 3 ст. 38 Градостроительного кодекса Российской Федерации)</w:t>
      </w:r>
    </w:p>
    <w:p w:rsidR="00B04227" w:rsidRPr="006C018E" w:rsidRDefault="00B04227" w:rsidP="00B04227">
      <w:pPr>
        <w:ind w:firstLine="708"/>
        <w:jc w:val="both"/>
      </w:pPr>
    </w:p>
    <w:p w:rsidR="00B04227" w:rsidRPr="006C018E" w:rsidRDefault="00B04227" w:rsidP="00B04227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B04227" w:rsidRPr="006C018E" w:rsidRDefault="00B04227" w:rsidP="00B04227">
      <w:pPr>
        <w:ind w:firstLine="708"/>
        <w:jc w:val="both"/>
      </w:pPr>
    </w:p>
    <w:p w:rsidR="00B04227" w:rsidRDefault="00B04227" w:rsidP="00B04227">
      <w:pPr>
        <w:jc w:val="both"/>
      </w:pPr>
      <w:r w:rsidRPr="0045358B">
        <w:t>Оплату  расходов,  связанных с проведением процедуры публичных слушаний</w:t>
      </w:r>
      <w:r>
        <w:t xml:space="preserve"> </w:t>
      </w:r>
      <w:r w:rsidRPr="0045358B">
        <w:t>(аренда  помещения  для  проведения  публичных  слушаний, оплата публикаций</w:t>
      </w:r>
      <w:r>
        <w:t xml:space="preserve"> </w:t>
      </w:r>
      <w:r w:rsidRPr="0045358B">
        <w:t>информационного  сообщения  о  проведении публичных слушаний и заключения о</w:t>
      </w:r>
      <w:r>
        <w:t xml:space="preserve"> </w:t>
      </w:r>
      <w:r w:rsidRPr="0045358B">
        <w:t>результатах  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</w:t>
      </w:r>
      <w:proofErr w:type="gramStart"/>
      <w:r w:rsidRPr="0045358B">
        <w:t>ю(</w:t>
      </w:r>
      <w:proofErr w:type="gramEnd"/>
      <w:r w:rsidRPr="0045358B">
        <w:t>ем).</w:t>
      </w:r>
    </w:p>
    <w:p w:rsidR="00B04227" w:rsidRPr="0045358B" w:rsidRDefault="00B04227" w:rsidP="00B04227">
      <w:pPr>
        <w:jc w:val="both"/>
      </w:pPr>
    </w:p>
    <w:p w:rsidR="00B04227" w:rsidRDefault="00B04227" w:rsidP="00B04227">
      <w:pPr>
        <w:jc w:val="both"/>
      </w:pPr>
      <w:r w:rsidRPr="00A27C23">
        <w:t>Приложение: опись прилагаемых к заявлению документов на ____ листах.</w:t>
      </w:r>
    </w:p>
    <w:p w:rsidR="00B04227" w:rsidRDefault="00B04227" w:rsidP="00B04227">
      <w:pPr>
        <w:jc w:val="both"/>
      </w:pPr>
    </w:p>
    <w:p w:rsidR="00B04227" w:rsidRPr="00A27C23" w:rsidRDefault="00B04227" w:rsidP="00B04227">
      <w:pPr>
        <w:jc w:val="both"/>
      </w:pPr>
    </w:p>
    <w:p w:rsidR="00B04227" w:rsidRPr="00F24F6C" w:rsidRDefault="00B04227" w:rsidP="00B04227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0"/>
        <w:gridCol w:w="406"/>
        <w:gridCol w:w="2413"/>
        <w:gridCol w:w="535"/>
        <w:gridCol w:w="3039"/>
      </w:tblGrid>
      <w:tr w:rsidR="00B04227" w:rsidRPr="002379D4" w:rsidTr="00B0422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</w:tr>
      <w:tr w:rsidR="00B04227" w:rsidRPr="002379D4" w:rsidTr="00B0422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04227" w:rsidRPr="00A27C23" w:rsidRDefault="00B04227" w:rsidP="00B04227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04227" w:rsidRPr="00A27C23" w:rsidRDefault="00B04227" w:rsidP="00B0422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04227" w:rsidRPr="00A27C23" w:rsidRDefault="00B04227" w:rsidP="00B04227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04227" w:rsidRPr="00A27C23" w:rsidRDefault="00B04227" w:rsidP="00B04227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04227" w:rsidRPr="00A27C23" w:rsidRDefault="00B04227" w:rsidP="00B04227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B04227" w:rsidRPr="002379D4" w:rsidRDefault="00B04227" w:rsidP="00B04227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04227" w:rsidRPr="00A27C23" w:rsidRDefault="00B04227" w:rsidP="00B04227">
      <w:pPr>
        <w:jc w:val="both"/>
      </w:pPr>
      <w:r w:rsidRPr="00A27C23">
        <w:t>(для юридического лица)</w:t>
      </w:r>
      <w:r w:rsidRPr="00A27C23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04227" w:rsidRDefault="00B04227" w:rsidP="00B04227">
      <w:pPr>
        <w:jc w:val="both"/>
        <w:rPr>
          <w:sz w:val="28"/>
          <w:szCs w:val="28"/>
        </w:rPr>
      </w:pPr>
    </w:p>
    <w:p w:rsidR="00B04227" w:rsidRPr="002379D4" w:rsidRDefault="00B04227" w:rsidP="00B04227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</w:t>
      </w:r>
    </w:p>
    <w:p w:rsidR="00B04227" w:rsidRPr="00F24F6C" w:rsidRDefault="00B04227" w:rsidP="00B04227">
      <w:pPr>
        <w:jc w:val="both"/>
      </w:pPr>
      <w:r w:rsidRPr="00F24F6C">
        <w:t>Должностное лицо,</w:t>
      </w:r>
    </w:p>
    <w:p w:rsidR="00B04227" w:rsidRPr="00F24F6C" w:rsidRDefault="00B04227" w:rsidP="00B0422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04227" w:rsidRPr="002379D4" w:rsidRDefault="00B04227" w:rsidP="00B0422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04227" w:rsidRPr="00F24F6C" w:rsidRDefault="00B04227" w:rsidP="00B04227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04227" w:rsidRPr="002379D4" w:rsidRDefault="00B04227" w:rsidP="00B04227">
      <w:pPr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proofErr w:type="gramStart"/>
      <w:r w:rsidRPr="002379D4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 электронного  документа, подписанного уполномоченным должностным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proofErr w:type="gramStart"/>
      <w:r w:rsidRPr="002379D4">
        <w:rPr>
          <w:rFonts w:ascii="Courier New" w:hAnsi="Courier New" w:cs="Courier New"/>
        </w:rPr>
        <w:t>лицом  с  использованием квалифицированной электронной подписи (посредством</w:t>
      </w:r>
      <w:proofErr w:type="gramEnd"/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</w:rPr>
        <w:t>интернет-портала</w:t>
      </w:r>
      <w:proofErr w:type="gramEnd"/>
      <w:r w:rsidRPr="002379D4">
        <w:rPr>
          <w:rFonts w:ascii="Courier New" w:hAnsi="Courier New" w:cs="Courier New"/>
        </w:rPr>
        <w:t xml:space="preserve"> www.gosuslugi.ru);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документа на бумажном носителе в МФЦ.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</w:t>
      </w:r>
    </w:p>
    <w:p w:rsidR="00832925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</w:t>
      </w:r>
    </w:p>
    <w:p w:rsidR="00832925" w:rsidRDefault="00832925" w:rsidP="00B04227">
      <w:pPr>
        <w:contextualSpacing/>
        <w:jc w:val="both"/>
        <w:rPr>
          <w:rFonts w:ascii="Courier New" w:hAnsi="Courier New" w:cs="Courier New"/>
        </w:rPr>
      </w:pPr>
    </w:p>
    <w:p w:rsidR="00832925" w:rsidRDefault="00832925" w:rsidP="00B04227">
      <w:pPr>
        <w:contextualSpacing/>
        <w:jc w:val="both"/>
        <w:rPr>
          <w:rFonts w:ascii="Courier New" w:hAnsi="Courier New" w:cs="Courier New"/>
        </w:rPr>
      </w:pPr>
    </w:p>
    <w:p w:rsidR="00832925" w:rsidRDefault="00832925" w:rsidP="00B04227">
      <w:pPr>
        <w:contextualSpacing/>
        <w:jc w:val="both"/>
        <w:rPr>
          <w:rFonts w:ascii="Courier New" w:hAnsi="Courier New" w:cs="Courier New"/>
        </w:rPr>
      </w:pPr>
    </w:p>
    <w:p w:rsidR="00832925" w:rsidRDefault="00832925" w:rsidP="00B04227">
      <w:pPr>
        <w:contextualSpacing/>
        <w:jc w:val="both"/>
        <w:rPr>
          <w:rFonts w:ascii="Courier New" w:hAnsi="Courier New" w:cs="Courier New"/>
        </w:rPr>
      </w:pPr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</w:rPr>
        <w:lastRenderedPageBreak/>
        <w:t xml:space="preserve">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gramEnd"/>
      <w:r w:rsidRPr="002379D4">
        <w:rPr>
          <w:rFonts w:ascii="Courier New" w:hAnsi="Courier New" w:cs="Courier New"/>
        </w:rPr>
        <w:t xml:space="preserve"> www.gosuslugi.ru (в ЕСИА);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gramEnd"/>
      <w:r w:rsidRPr="002379D4">
        <w:rPr>
          <w:rFonts w:ascii="Courier New" w:hAnsi="Courier New" w:cs="Courier New"/>
        </w:rPr>
        <w:t xml:space="preserve"> www.gosuslugi.ru (в ЕСИА);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gramEnd"/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www.gosuslugi.ru (в ЕСИА)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</w:t>
      </w:r>
      <w:proofErr w:type="gramStart"/>
      <w:r w:rsidRPr="002379D4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номер мобильного телефона в федеральном формате: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││   ││   ││   ││   ││   ││   ││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e-</w:t>
      </w:r>
      <w:proofErr w:type="spellStart"/>
      <w:r w:rsidRPr="002379D4">
        <w:rPr>
          <w:rFonts w:ascii="Courier New" w:hAnsi="Courier New" w:cs="Courier New"/>
        </w:rPr>
        <w:t>mail</w:t>
      </w:r>
      <w:proofErr w:type="spellEnd"/>
      <w:r w:rsidRPr="002379D4">
        <w:rPr>
          <w:rFonts w:ascii="Courier New" w:hAnsi="Courier New" w:cs="Courier New"/>
        </w:rPr>
        <w:t xml:space="preserve"> ________________________ (если имеется)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</w:t>
      </w:r>
      <w:proofErr w:type="gramStart"/>
      <w:r w:rsidRPr="002379D4">
        <w:rPr>
          <w:rFonts w:ascii="Courier New" w:hAnsi="Courier New" w:cs="Courier New"/>
        </w:rPr>
        <w:t>,</w:t>
      </w:r>
      <w:proofErr w:type="gramEnd"/>
      <w:r w:rsidRPr="002379D4">
        <w:rPr>
          <w:rFonts w:ascii="Courier New" w:hAnsi="Courier New" w:cs="Courier New"/>
        </w:rPr>
        <w:t xml:space="preserve"> если документ, удостоверяющий личность, - паспорт гражданина РФ: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серия, номер - │   ││   ││   ││   ││   ││   ││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кем </w:t>
      </w:r>
      <w:proofErr w:type="gramStart"/>
      <w:r w:rsidRPr="002379D4">
        <w:rPr>
          <w:rFonts w:ascii="Courier New" w:hAnsi="Courier New" w:cs="Courier New"/>
        </w:rPr>
        <w:t>выдан</w:t>
      </w:r>
      <w:proofErr w:type="gramEnd"/>
      <w:r w:rsidRPr="002379D4">
        <w:rPr>
          <w:rFonts w:ascii="Courier New" w:hAnsi="Courier New" w:cs="Courier New"/>
        </w:rPr>
        <w:t xml:space="preserve"> - _______________________________________________________________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код подразделения - │   ││   ││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┌───┐┌───┐ ┌───┐┌───┐ 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рождения - │   ││   │ │   ││   │ 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место рождения - __________________________________________________________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 случае</w:t>
      </w:r>
      <w:proofErr w:type="gramStart"/>
      <w:r w:rsidRPr="002379D4">
        <w:rPr>
          <w:rFonts w:ascii="Courier New" w:hAnsi="Courier New" w:cs="Courier New"/>
        </w:rPr>
        <w:t>,</w:t>
      </w:r>
      <w:proofErr w:type="gramEnd"/>
      <w:r w:rsidRPr="002379D4">
        <w:rPr>
          <w:rFonts w:ascii="Courier New" w:hAnsi="Courier New" w:cs="Courier New"/>
        </w:rPr>
        <w:t xml:space="preserve">  если  документ,  удостоверяющий  личность, - паспорт гражданина</w:t>
      </w:r>
    </w:p>
    <w:p w:rsidR="00B04227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иностранного государства: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┌───┐┌───┐ ┌───┐┌───┐ ┌───┐┌───┐┌───┐┌───┐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окончания срока действия - │   ││   │ │   ││   │ │   ││   ││   ││   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B04227" w:rsidRPr="002379D4" w:rsidRDefault="00B04227" w:rsidP="00B04227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</w:t>
      </w:r>
      <w:proofErr w:type="gramStart"/>
      <w:r w:rsidRPr="002379D4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                ┌───┐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ДА             │   │ НЕТ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                └───┘</w:t>
      </w:r>
    </w:p>
    <w:p w:rsidR="00B04227" w:rsidRPr="002379D4" w:rsidRDefault="00B04227" w:rsidP="00B04227">
      <w:pPr>
        <w:contextualSpacing/>
        <w:jc w:val="both"/>
        <w:rPr>
          <w:rFonts w:ascii="Courier New" w:hAnsi="Courier New" w:cs="Courier New"/>
        </w:rPr>
      </w:pPr>
    </w:p>
    <w:p w:rsidR="00B04227" w:rsidRPr="002379D4" w:rsidRDefault="00B04227" w:rsidP="00B04227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B04227" w:rsidRPr="002379D4" w:rsidRDefault="00B04227" w:rsidP="00B04227">
      <w:pPr>
        <w:ind w:firstLine="708"/>
        <w:jc w:val="both"/>
        <w:rPr>
          <w:sz w:val="28"/>
          <w:szCs w:val="28"/>
        </w:rPr>
      </w:pPr>
    </w:p>
    <w:p w:rsidR="00B04227" w:rsidRPr="002379D4" w:rsidRDefault="00B04227" w:rsidP="00B04227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0"/>
        <w:gridCol w:w="406"/>
        <w:gridCol w:w="2413"/>
        <w:gridCol w:w="535"/>
        <w:gridCol w:w="3039"/>
      </w:tblGrid>
      <w:tr w:rsidR="00B04227" w:rsidRPr="002379D4" w:rsidTr="00B0422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04227" w:rsidRPr="002379D4" w:rsidRDefault="00B04227" w:rsidP="00B04227">
            <w:pPr>
              <w:jc w:val="both"/>
              <w:rPr>
                <w:sz w:val="28"/>
                <w:szCs w:val="28"/>
              </w:rPr>
            </w:pPr>
          </w:p>
        </w:tc>
      </w:tr>
      <w:tr w:rsidR="00B04227" w:rsidRPr="002379D4" w:rsidTr="00B0422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04227" w:rsidRPr="00A27C23" w:rsidRDefault="00B04227" w:rsidP="00B04227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04227" w:rsidRPr="00A27C23" w:rsidRDefault="00B04227" w:rsidP="00B0422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04227" w:rsidRPr="00A27C23" w:rsidRDefault="00B04227" w:rsidP="00B04227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04227" w:rsidRPr="00A27C23" w:rsidRDefault="00B04227" w:rsidP="00B04227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04227" w:rsidRPr="00A27C23" w:rsidRDefault="00B04227" w:rsidP="00B04227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B04227" w:rsidRPr="002379D4" w:rsidRDefault="00B04227" w:rsidP="00B04227">
      <w:pPr>
        <w:jc w:val="both"/>
        <w:rPr>
          <w:sz w:val="28"/>
          <w:szCs w:val="28"/>
        </w:rPr>
      </w:pPr>
    </w:p>
    <w:p w:rsidR="00B04227" w:rsidRPr="002379D4" w:rsidRDefault="00B04227" w:rsidP="00B04227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04227" w:rsidRDefault="00B04227" w:rsidP="00B04227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B04227" w:rsidRDefault="00B04227" w:rsidP="00B04227">
      <w:pPr>
        <w:jc w:val="both"/>
        <w:rPr>
          <w:sz w:val="28"/>
          <w:szCs w:val="28"/>
        </w:rPr>
      </w:pPr>
    </w:p>
    <w:p w:rsidR="00B04227" w:rsidRPr="002379D4" w:rsidRDefault="00B04227" w:rsidP="00B04227">
      <w:pPr>
        <w:jc w:val="both"/>
        <w:rPr>
          <w:sz w:val="28"/>
          <w:szCs w:val="28"/>
        </w:rPr>
      </w:pPr>
    </w:p>
    <w:p w:rsidR="00B04227" w:rsidRPr="002379D4" w:rsidRDefault="00B04227" w:rsidP="00B04227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B04227" w:rsidRPr="002379D4" w:rsidRDefault="00B04227" w:rsidP="00B0422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04227" w:rsidRPr="002379D4" w:rsidRDefault="00B04227" w:rsidP="00B0422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04227" w:rsidRPr="00A27C23" w:rsidRDefault="00B04227" w:rsidP="00B04227">
      <w:pPr>
        <w:contextualSpacing/>
        <w:jc w:val="both"/>
      </w:pPr>
      <w:r w:rsidRPr="00A27C23">
        <w:t xml:space="preserve">                 </w:t>
      </w:r>
      <w:r>
        <w:t xml:space="preserve">                 </w:t>
      </w:r>
      <w:r w:rsidRPr="00A27C23">
        <w:t xml:space="preserve">   (фамилия и инициалы)                                                                                        (подпись)    </w:t>
      </w:r>
    </w:p>
    <w:p w:rsidR="00B04227" w:rsidRPr="006C018E" w:rsidRDefault="00B04227" w:rsidP="00B04227">
      <w:pPr>
        <w:jc w:val="both"/>
      </w:pPr>
    </w:p>
    <w:p w:rsidR="00B04227" w:rsidRPr="006C018E" w:rsidRDefault="00B04227" w:rsidP="00B0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B04227" w:rsidRPr="006C018E" w:rsidRDefault="00B04227" w:rsidP="00B04227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B04227" w:rsidRPr="006C018E" w:rsidRDefault="00B04227" w:rsidP="00B04227">
      <w:pPr>
        <w:ind w:left="7371"/>
        <w:rPr>
          <w:sz w:val="28"/>
          <w:szCs w:val="28"/>
        </w:rPr>
      </w:pPr>
    </w:p>
    <w:p w:rsidR="00B04227" w:rsidRPr="006C018E" w:rsidRDefault="00B04227" w:rsidP="00B04227">
      <w:pPr>
        <w:ind w:left="7371"/>
        <w:rPr>
          <w:sz w:val="28"/>
          <w:szCs w:val="28"/>
        </w:rPr>
      </w:pPr>
    </w:p>
    <w:p w:rsidR="00B04227" w:rsidRPr="006C018E" w:rsidRDefault="00B04227" w:rsidP="00B04227">
      <w:pPr>
        <w:ind w:left="7371"/>
        <w:rPr>
          <w:sz w:val="28"/>
          <w:szCs w:val="28"/>
        </w:rPr>
      </w:pPr>
    </w:p>
    <w:p w:rsidR="00B04227" w:rsidRPr="006C018E" w:rsidRDefault="00B04227" w:rsidP="00B04227">
      <w:pPr>
        <w:ind w:left="7371"/>
        <w:rPr>
          <w:sz w:val="28"/>
          <w:szCs w:val="28"/>
        </w:rPr>
      </w:pPr>
    </w:p>
    <w:p w:rsidR="00B04227" w:rsidRPr="006C018E" w:rsidRDefault="00B04227" w:rsidP="00B04227">
      <w:pPr>
        <w:ind w:left="7371"/>
        <w:rPr>
          <w:sz w:val="28"/>
          <w:szCs w:val="28"/>
        </w:rPr>
      </w:pPr>
    </w:p>
    <w:p w:rsidR="00BE1DD5" w:rsidRPr="00F673CC" w:rsidRDefault="00BE1DD5" w:rsidP="00B04227">
      <w:pPr>
        <w:rPr>
          <w:sz w:val="28"/>
          <w:szCs w:val="28"/>
        </w:rPr>
      </w:pPr>
    </w:p>
    <w:sectPr w:rsidR="00BE1DD5" w:rsidRPr="00F673CC" w:rsidSect="00B0422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01F8E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603B0"/>
    <w:multiLevelType w:val="hybridMultilevel"/>
    <w:tmpl w:val="775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E6C49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5D70645"/>
    <w:multiLevelType w:val="hybridMultilevel"/>
    <w:tmpl w:val="0C56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5372F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90ACF"/>
    <w:rsid w:val="002E665C"/>
    <w:rsid w:val="003017C1"/>
    <w:rsid w:val="00331AE7"/>
    <w:rsid w:val="003773F8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A272F"/>
    <w:rsid w:val="006C558D"/>
    <w:rsid w:val="006D7C58"/>
    <w:rsid w:val="006E6F5A"/>
    <w:rsid w:val="006F2CC9"/>
    <w:rsid w:val="006F383C"/>
    <w:rsid w:val="007212BB"/>
    <w:rsid w:val="00725A14"/>
    <w:rsid w:val="00786A3D"/>
    <w:rsid w:val="007C716D"/>
    <w:rsid w:val="007E57A0"/>
    <w:rsid w:val="0080034C"/>
    <w:rsid w:val="00806E1D"/>
    <w:rsid w:val="00811734"/>
    <w:rsid w:val="00814829"/>
    <w:rsid w:val="008172C1"/>
    <w:rsid w:val="00832925"/>
    <w:rsid w:val="008910ED"/>
    <w:rsid w:val="0089475C"/>
    <w:rsid w:val="008A134A"/>
    <w:rsid w:val="008A484B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27"/>
    <w:rsid w:val="00B0429D"/>
    <w:rsid w:val="00B10102"/>
    <w:rsid w:val="00B1118E"/>
    <w:rsid w:val="00B11C13"/>
    <w:rsid w:val="00B50E84"/>
    <w:rsid w:val="00B60FC7"/>
    <w:rsid w:val="00B625A4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84966"/>
    <w:rsid w:val="00C93038"/>
    <w:rsid w:val="00C956B0"/>
    <w:rsid w:val="00CA5989"/>
    <w:rsid w:val="00CB564E"/>
    <w:rsid w:val="00CF3F39"/>
    <w:rsid w:val="00D123F8"/>
    <w:rsid w:val="00D15F60"/>
    <w:rsid w:val="00D4216B"/>
    <w:rsid w:val="00D7406E"/>
    <w:rsid w:val="00D75C66"/>
    <w:rsid w:val="00D80A87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92F99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272F"/>
    <w:pPr>
      <w:widowControl/>
      <w:autoSpaceDE/>
      <w:autoSpaceDN/>
      <w:adjustRightInd/>
      <w:spacing w:after="136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A272F"/>
    <w:rPr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6A2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6A272F"/>
    <w:pPr>
      <w:widowControl/>
      <w:shd w:val="clear" w:color="auto" w:fill="FFFFFF"/>
      <w:autoSpaceDE/>
      <w:autoSpaceDN/>
      <w:adjustRightInd/>
      <w:spacing w:after="540" w:line="312" w:lineRule="exact"/>
    </w:pPr>
    <w:rPr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6A272F"/>
    <w:pPr>
      <w:widowControl/>
      <w:shd w:val="clear" w:color="auto" w:fill="FFFFFF"/>
      <w:autoSpaceDE/>
      <w:autoSpaceDN/>
      <w:adjustRightInd/>
      <w:spacing w:before="300" w:after="60" w:line="0" w:lineRule="atLeast"/>
    </w:pPr>
    <w:rPr>
      <w:sz w:val="37"/>
      <w:szCs w:val="37"/>
    </w:rPr>
  </w:style>
  <w:style w:type="paragraph" w:styleId="a7">
    <w:name w:val="List Paragraph"/>
    <w:basedOn w:val="a"/>
    <w:uiPriority w:val="34"/>
    <w:qFormat/>
    <w:rsid w:val="00806E1D"/>
    <w:pPr>
      <w:ind w:left="720"/>
      <w:contextualSpacing/>
    </w:pPr>
  </w:style>
  <w:style w:type="paragraph" w:customStyle="1" w:styleId="ConsPlusTitle">
    <w:name w:val="ConsPlusTitle"/>
    <w:rsid w:val="00B042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042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042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272F"/>
    <w:pPr>
      <w:widowControl/>
      <w:autoSpaceDE/>
      <w:autoSpaceDN/>
      <w:adjustRightInd/>
      <w:spacing w:after="136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A272F"/>
    <w:rPr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6A2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6A272F"/>
    <w:pPr>
      <w:widowControl/>
      <w:shd w:val="clear" w:color="auto" w:fill="FFFFFF"/>
      <w:autoSpaceDE/>
      <w:autoSpaceDN/>
      <w:adjustRightInd/>
      <w:spacing w:after="540" w:line="312" w:lineRule="exact"/>
    </w:pPr>
    <w:rPr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6A272F"/>
    <w:pPr>
      <w:widowControl/>
      <w:shd w:val="clear" w:color="auto" w:fill="FFFFFF"/>
      <w:autoSpaceDE/>
      <w:autoSpaceDN/>
      <w:adjustRightInd/>
      <w:spacing w:before="300" w:after="60" w:line="0" w:lineRule="atLeast"/>
    </w:pPr>
    <w:rPr>
      <w:sz w:val="37"/>
      <w:szCs w:val="37"/>
    </w:rPr>
  </w:style>
  <w:style w:type="paragraph" w:styleId="a7">
    <w:name w:val="List Paragraph"/>
    <w:basedOn w:val="a"/>
    <w:uiPriority w:val="34"/>
    <w:qFormat/>
    <w:rsid w:val="00806E1D"/>
    <w:pPr>
      <w:ind w:left="720"/>
      <w:contextualSpacing/>
    </w:pPr>
  </w:style>
  <w:style w:type="paragraph" w:customStyle="1" w:styleId="ConsPlusTitle">
    <w:name w:val="ConsPlusTitle"/>
    <w:rsid w:val="00B042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042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042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opachevo.ru/doc/1263-510.html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2021-03-02T10:41:00Z</cp:lastPrinted>
  <dcterms:created xsi:type="dcterms:W3CDTF">2021-03-03T10:21:00Z</dcterms:created>
  <dcterms:modified xsi:type="dcterms:W3CDTF">2021-03-03T10:21:00Z</dcterms:modified>
</cp:coreProperties>
</file>